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14AC4" w14:textId="77777777" w:rsidR="0019001F" w:rsidRDefault="0019001F" w:rsidP="0019001F">
      <w:pPr>
        <w:pStyle w:val="Heading1"/>
      </w:pPr>
      <w:r>
        <w:t>Equilibrium</w:t>
      </w:r>
    </w:p>
    <w:p w14:paraId="552DF50D" w14:textId="77777777" w:rsidR="0019001F" w:rsidRDefault="0019001F" w:rsidP="0019001F">
      <w:pPr>
        <w:pStyle w:val="BodyText"/>
        <w:spacing w:before="7"/>
        <w:rPr>
          <w:b/>
          <w:sz w:val="23"/>
        </w:rPr>
      </w:pPr>
    </w:p>
    <w:p w14:paraId="5F1EE83D" w14:textId="77777777" w:rsidR="0019001F" w:rsidRDefault="0019001F" w:rsidP="0019001F">
      <w:pPr>
        <w:pStyle w:val="Heading2"/>
        <w:numPr>
          <w:ilvl w:val="0"/>
          <w:numId w:val="2"/>
        </w:numPr>
        <w:tabs>
          <w:tab w:val="left" w:pos="580"/>
        </w:tabs>
        <w:spacing w:before="1"/>
        <w:ind w:right="774"/>
      </w:pPr>
      <w:r>
        <w:t xml:space="preserve">Use </w:t>
      </w:r>
      <w:r>
        <w:rPr>
          <w:i/>
        </w:rPr>
        <w:t>AD</w:t>
      </w:r>
      <w:r>
        <w:t>/</w:t>
      </w:r>
      <w:r>
        <w:rPr>
          <w:i/>
        </w:rPr>
        <w:t xml:space="preserve">AS </w:t>
      </w:r>
      <w:r>
        <w:t>graphs to show the short-run effects of each of the following shocks on</w:t>
      </w:r>
      <w:r>
        <w:rPr>
          <w:spacing w:val="-20"/>
        </w:rPr>
        <w:t xml:space="preserve"> </w:t>
      </w:r>
      <w:r>
        <w:t>the aggregate price level and on aggregate</w:t>
      </w:r>
      <w:r>
        <w:rPr>
          <w:spacing w:val="-3"/>
        </w:rPr>
        <w:t xml:space="preserve"> </w:t>
      </w:r>
      <w:r>
        <w:t>output.</w:t>
      </w:r>
    </w:p>
    <w:p w14:paraId="3FC047F3" w14:textId="77777777" w:rsidR="0019001F" w:rsidRDefault="0019001F" w:rsidP="0019001F">
      <w:pPr>
        <w:pStyle w:val="BodyText"/>
        <w:spacing w:before="11"/>
        <w:rPr>
          <w:sz w:val="23"/>
        </w:rPr>
      </w:pPr>
    </w:p>
    <w:p w14:paraId="4E94FC4F" w14:textId="77777777" w:rsidR="0019001F" w:rsidRDefault="0019001F" w:rsidP="0019001F">
      <w:pPr>
        <w:pStyle w:val="ListParagraph"/>
        <w:numPr>
          <w:ilvl w:val="1"/>
          <w:numId w:val="2"/>
        </w:numPr>
        <w:tabs>
          <w:tab w:val="left" w:pos="940"/>
        </w:tabs>
        <w:rPr>
          <w:sz w:val="24"/>
        </w:rPr>
      </w:pPr>
      <w:r>
        <w:rPr>
          <w:sz w:val="24"/>
        </w:rPr>
        <w:t>The price of copper, steel, and other commodities has risen in global</w:t>
      </w:r>
      <w:r>
        <w:rPr>
          <w:spacing w:val="-7"/>
          <w:sz w:val="24"/>
        </w:rPr>
        <w:t xml:space="preserve"> </w:t>
      </w:r>
      <w:r>
        <w:rPr>
          <w:sz w:val="24"/>
        </w:rPr>
        <w:t>markets.</w:t>
      </w:r>
    </w:p>
    <w:p w14:paraId="44A04408" w14:textId="77777777" w:rsidR="0019001F" w:rsidRDefault="0019001F" w:rsidP="0019001F">
      <w:pPr>
        <w:pStyle w:val="ListParagraph"/>
        <w:numPr>
          <w:ilvl w:val="1"/>
          <w:numId w:val="2"/>
        </w:numPr>
        <w:tabs>
          <w:tab w:val="left" w:pos="940"/>
        </w:tabs>
        <w:spacing w:before="120"/>
        <w:ind w:right="979"/>
        <w:rPr>
          <w:sz w:val="24"/>
        </w:rPr>
      </w:pPr>
      <w:r>
        <w:rPr>
          <w:sz w:val="24"/>
        </w:rPr>
        <w:t>A weak auto industry has prompted less investment spending by many firms that manufacture auto parts (brake pads, fan belts, spark plugs,</w:t>
      </w:r>
      <w:r>
        <w:rPr>
          <w:spacing w:val="-6"/>
          <w:sz w:val="24"/>
        </w:rPr>
        <w:t xml:space="preserve"> </w:t>
      </w:r>
      <w:proofErr w:type="spellStart"/>
      <w:r>
        <w:rPr>
          <w:sz w:val="24"/>
        </w:rPr>
        <w:t>etc</w:t>
      </w:r>
      <w:proofErr w:type="spellEnd"/>
      <w:r>
        <w:rPr>
          <w:sz w:val="24"/>
        </w:rPr>
        <w:t>).</w:t>
      </w:r>
    </w:p>
    <w:p w14:paraId="535EBEDF" w14:textId="77777777" w:rsidR="0019001F" w:rsidRDefault="0019001F" w:rsidP="0019001F">
      <w:pPr>
        <w:pStyle w:val="ListParagraph"/>
        <w:numPr>
          <w:ilvl w:val="1"/>
          <w:numId w:val="2"/>
        </w:numPr>
        <w:tabs>
          <w:tab w:val="left" w:pos="940"/>
        </w:tabs>
        <w:spacing w:before="120"/>
        <w:rPr>
          <w:sz w:val="24"/>
        </w:rPr>
      </w:pPr>
      <w:r>
        <w:rPr>
          <w:sz w:val="24"/>
        </w:rPr>
        <w:t>Congress lowers taxes and increases</w:t>
      </w:r>
      <w:r>
        <w:rPr>
          <w:spacing w:val="-3"/>
          <w:sz w:val="24"/>
        </w:rPr>
        <w:t xml:space="preserve"> </w:t>
      </w:r>
      <w:r>
        <w:rPr>
          <w:sz w:val="24"/>
        </w:rPr>
        <w:t>spending.</w:t>
      </w:r>
    </w:p>
    <w:p w14:paraId="74CD544A" w14:textId="77777777" w:rsidR="0019001F" w:rsidRDefault="0019001F" w:rsidP="0019001F">
      <w:pPr>
        <w:pStyle w:val="ListParagraph"/>
        <w:numPr>
          <w:ilvl w:val="1"/>
          <w:numId w:val="2"/>
        </w:numPr>
        <w:tabs>
          <w:tab w:val="left" w:pos="940"/>
        </w:tabs>
        <w:spacing w:before="120"/>
        <w:ind w:right="1159"/>
        <w:rPr>
          <w:sz w:val="24"/>
        </w:rPr>
      </w:pPr>
      <w:r>
        <w:rPr>
          <w:sz w:val="24"/>
        </w:rPr>
        <w:t>More and more students are graduating from high school and receiving college degrees.</w:t>
      </w:r>
    </w:p>
    <w:p w14:paraId="04278E93" w14:textId="77777777" w:rsidR="0019001F" w:rsidRDefault="0019001F" w:rsidP="0019001F">
      <w:pPr>
        <w:pStyle w:val="ListParagraph"/>
        <w:numPr>
          <w:ilvl w:val="1"/>
          <w:numId w:val="2"/>
        </w:numPr>
        <w:tabs>
          <w:tab w:val="left" w:pos="940"/>
        </w:tabs>
        <w:spacing w:before="120"/>
        <w:rPr>
          <w:sz w:val="24"/>
        </w:rPr>
      </w:pPr>
      <w:r>
        <w:rPr>
          <w:sz w:val="24"/>
        </w:rPr>
        <w:t>The average wage rises way above inflation for the first quarter of the</w:t>
      </w:r>
      <w:r>
        <w:rPr>
          <w:spacing w:val="-7"/>
          <w:sz w:val="24"/>
        </w:rPr>
        <w:t xml:space="preserve"> </w:t>
      </w:r>
      <w:r>
        <w:rPr>
          <w:sz w:val="24"/>
        </w:rPr>
        <w:t>year.</w:t>
      </w:r>
    </w:p>
    <w:p w14:paraId="7C956242" w14:textId="77777777" w:rsidR="0019001F" w:rsidRDefault="0019001F" w:rsidP="0019001F">
      <w:pPr>
        <w:pStyle w:val="ListParagraph"/>
        <w:numPr>
          <w:ilvl w:val="1"/>
          <w:numId w:val="2"/>
        </w:numPr>
        <w:tabs>
          <w:tab w:val="left" w:pos="939"/>
          <w:tab w:val="left" w:pos="940"/>
        </w:tabs>
        <w:spacing w:before="120"/>
        <w:rPr>
          <w:sz w:val="24"/>
        </w:rPr>
      </w:pPr>
      <w:r>
        <w:rPr>
          <w:sz w:val="24"/>
        </w:rPr>
        <w:t>Newspapers report housing sales have decreased for the third month in a</w:t>
      </w:r>
      <w:r>
        <w:rPr>
          <w:spacing w:val="-10"/>
          <w:sz w:val="24"/>
        </w:rPr>
        <w:t xml:space="preserve"> </w:t>
      </w:r>
      <w:r>
        <w:rPr>
          <w:sz w:val="24"/>
        </w:rPr>
        <w:t>row.</w:t>
      </w:r>
    </w:p>
    <w:p w14:paraId="09E77B69" w14:textId="77777777" w:rsidR="0019001F" w:rsidRDefault="0019001F" w:rsidP="0019001F">
      <w:pPr>
        <w:pStyle w:val="BodyText"/>
        <w:rPr>
          <w:sz w:val="26"/>
        </w:rPr>
      </w:pPr>
    </w:p>
    <w:p w14:paraId="10762152" w14:textId="77777777" w:rsidR="0019001F" w:rsidRDefault="0019001F" w:rsidP="0019001F">
      <w:pPr>
        <w:pStyle w:val="BodyText"/>
        <w:spacing w:before="5"/>
        <w:rPr>
          <w:sz w:val="32"/>
        </w:rPr>
      </w:pPr>
    </w:p>
    <w:p w14:paraId="1EE906C8" w14:textId="77777777" w:rsidR="0019001F" w:rsidRDefault="0019001F" w:rsidP="0019001F">
      <w:pPr>
        <w:pStyle w:val="ListParagraph"/>
        <w:numPr>
          <w:ilvl w:val="0"/>
          <w:numId w:val="2"/>
        </w:numPr>
        <w:tabs>
          <w:tab w:val="left" w:pos="580"/>
        </w:tabs>
        <w:rPr>
          <w:sz w:val="24"/>
        </w:rPr>
      </w:pPr>
      <w:r>
        <w:rPr>
          <w:sz w:val="24"/>
        </w:rPr>
        <w:t>Draw a graph that shows the economy currently in long-run</w:t>
      </w:r>
      <w:r>
        <w:rPr>
          <w:spacing w:val="-8"/>
          <w:sz w:val="24"/>
        </w:rPr>
        <w:t xml:space="preserve"> </w:t>
      </w:r>
      <w:r>
        <w:rPr>
          <w:sz w:val="24"/>
        </w:rPr>
        <w:t>equilibrium.</w:t>
      </w:r>
    </w:p>
    <w:p w14:paraId="6CB5DEC6" w14:textId="77777777" w:rsidR="0019001F" w:rsidRDefault="0019001F" w:rsidP="0019001F">
      <w:pPr>
        <w:pStyle w:val="BodyText"/>
        <w:rPr>
          <w:sz w:val="24"/>
        </w:rPr>
      </w:pPr>
    </w:p>
    <w:p w14:paraId="18305402" w14:textId="77777777" w:rsidR="0019001F" w:rsidRDefault="0019001F" w:rsidP="0019001F">
      <w:pPr>
        <w:pStyle w:val="ListParagraph"/>
        <w:numPr>
          <w:ilvl w:val="1"/>
          <w:numId w:val="2"/>
        </w:numPr>
        <w:tabs>
          <w:tab w:val="left" w:pos="940"/>
        </w:tabs>
        <w:ind w:right="987"/>
        <w:rPr>
          <w:sz w:val="24"/>
        </w:rPr>
      </w:pPr>
      <w:r>
        <w:rPr>
          <w:sz w:val="24"/>
        </w:rPr>
        <w:t>Suppose that household wealth has been falling for several months. Given this, adjust your graph to show both the short-run change in price level and real</w:t>
      </w:r>
      <w:r>
        <w:rPr>
          <w:spacing w:val="-16"/>
          <w:sz w:val="24"/>
        </w:rPr>
        <w:t xml:space="preserve"> </w:t>
      </w:r>
      <w:r>
        <w:rPr>
          <w:sz w:val="24"/>
        </w:rPr>
        <w:t>GDP.</w:t>
      </w:r>
    </w:p>
    <w:p w14:paraId="111390CB" w14:textId="77777777" w:rsidR="0019001F" w:rsidRDefault="0019001F" w:rsidP="0019001F">
      <w:pPr>
        <w:pStyle w:val="ListParagraph"/>
        <w:numPr>
          <w:ilvl w:val="1"/>
          <w:numId w:val="2"/>
        </w:numPr>
        <w:tabs>
          <w:tab w:val="left" w:pos="940"/>
        </w:tabs>
        <w:spacing w:before="120"/>
        <w:ind w:right="972"/>
        <w:rPr>
          <w:sz w:val="24"/>
        </w:rPr>
      </w:pPr>
      <w:r>
        <w:rPr>
          <w:sz w:val="24"/>
        </w:rPr>
        <w:t xml:space="preserve">Describe how the economy will adjust in the long run. Using the </w:t>
      </w:r>
      <w:proofErr w:type="gramStart"/>
      <w:r>
        <w:rPr>
          <w:sz w:val="24"/>
        </w:rPr>
        <w:t>graph</w:t>
      </w:r>
      <w:proofErr w:type="gramEnd"/>
      <w:r>
        <w:rPr>
          <w:sz w:val="24"/>
        </w:rPr>
        <w:t xml:space="preserve"> you drew in part a, show this adjustment to long-run</w:t>
      </w:r>
      <w:r>
        <w:rPr>
          <w:spacing w:val="-4"/>
          <w:sz w:val="24"/>
        </w:rPr>
        <w:t xml:space="preserve"> </w:t>
      </w:r>
      <w:r>
        <w:rPr>
          <w:sz w:val="24"/>
        </w:rPr>
        <w:t>equilibrium.</w:t>
      </w:r>
    </w:p>
    <w:p w14:paraId="36A67AD6" w14:textId="77777777" w:rsidR="0019001F" w:rsidRDefault="0019001F" w:rsidP="0019001F">
      <w:pPr>
        <w:rPr>
          <w:sz w:val="24"/>
        </w:rPr>
        <w:sectPr w:rsidR="0019001F">
          <w:pgSz w:w="12240" w:h="15840"/>
          <w:pgMar w:top="1380" w:right="1340" w:bottom="1200" w:left="1220" w:header="0" w:footer="939" w:gutter="0"/>
          <w:cols w:space="720"/>
        </w:sectPr>
      </w:pPr>
    </w:p>
    <w:p w14:paraId="7BC812AD" w14:textId="77777777" w:rsidR="0019001F" w:rsidRDefault="0019001F" w:rsidP="0019001F">
      <w:pPr>
        <w:pStyle w:val="BodyText"/>
        <w:rPr>
          <w:rFonts w:ascii="Arial"/>
          <w:sz w:val="20"/>
        </w:rPr>
      </w:pPr>
      <w:bookmarkStart w:id="0" w:name="_GoBack"/>
      <w:bookmarkEnd w:id="0"/>
    </w:p>
    <w:p w14:paraId="45817F24" w14:textId="77777777" w:rsidR="0019001F" w:rsidRDefault="0019001F" w:rsidP="0019001F">
      <w:pPr>
        <w:pStyle w:val="BodyText"/>
        <w:rPr>
          <w:rFonts w:ascii="Arial"/>
          <w:sz w:val="20"/>
        </w:rPr>
      </w:pPr>
    </w:p>
    <w:p w14:paraId="13F77181" w14:textId="4DEE6D6B" w:rsidR="0019001F" w:rsidRDefault="0019001F" w:rsidP="0019001F">
      <w:pPr>
        <w:pStyle w:val="Heading1"/>
        <w:spacing w:before="260"/>
        <w:ind w:right="3338"/>
        <w:jc w:val="center"/>
      </w:pPr>
      <w:r>
        <w:t>Equilibrium Answer Key</w:t>
      </w:r>
    </w:p>
    <w:p w14:paraId="16CA2B25" w14:textId="77777777" w:rsidR="0019001F" w:rsidRDefault="0019001F" w:rsidP="0019001F">
      <w:pPr>
        <w:pStyle w:val="BodyText"/>
        <w:spacing w:before="8"/>
        <w:rPr>
          <w:b/>
          <w:sz w:val="23"/>
        </w:rPr>
      </w:pPr>
    </w:p>
    <w:p w14:paraId="64E5F6A4" w14:textId="77777777" w:rsidR="0019001F" w:rsidRDefault="0019001F" w:rsidP="0019001F">
      <w:pPr>
        <w:pStyle w:val="Heading2"/>
        <w:numPr>
          <w:ilvl w:val="0"/>
          <w:numId w:val="1"/>
        </w:numPr>
        <w:tabs>
          <w:tab w:val="left" w:pos="580"/>
        </w:tabs>
        <w:ind w:right="774"/>
      </w:pPr>
      <w:r>
        <w:rPr>
          <w:noProof/>
        </w:rPr>
        <w:drawing>
          <wp:anchor distT="0" distB="0" distL="0" distR="0" simplePos="0" relativeHeight="251659264" behindDoc="0" locked="0" layoutInCell="1" allowOverlap="1" wp14:anchorId="1DEBECCF" wp14:editId="7EE88F6C">
            <wp:simplePos x="0" y="0"/>
            <wp:positionH relativeFrom="page">
              <wp:posOffset>5180965</wp:posOffset>
            </wp:positionH>
            <wp:positionV relativeFrom="paragraph">
              <wp:posOffset>389804</wp:posOffset>
            </wp:positionV>
            <wp:extent cx="1457323" cy="12572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57323" cy="1257298"/>
                    </a:xfrm>
                    <a:prstGeom prst="rect">
                      <a:avLst/>
                    </a:prstGeom>
                  </pic:spPr>
                </pic:pic>
              </a:graphicData>
            </a:graphic>
          </wp:anchor>
        </w:drawing>
      </w:r>
      <w:r>
        <w:t xml:space="preserve">Use </w:t>
      </w:r>
      <w:r>
        <w:rPr>
          <w:i/>
        </w:rPr>
        <w:t>AD</w:t>
      </w:r>
      <w:r>
        <w:t>/</w:t>
      </w:r>
      <w:r>
        <w:rPr>
          <w:i/>
        </w:rPr>
        <w:t xml:space="preserve">AS </w:t>
      </w:r>
      <w:r>
        <w:t>graphs to show the short-run effects of each of the following shocks on</w:t>
      </w:r>
      <w:r>
        <w:rPr>
          <w:spacing w:val="-20"/>
        </w:rPr>
        <w:t xml:space="preserve"> </w:t>
      </w:r>
      <w:r>
        <w:t>the aggregate price level and on aggregate</w:t>
      </w:r>
      <w:r>
        <w:rPr>
          <w:spacing w:val="-3"/>
        </w:rPr>
        <w:t xml:space="preserve"> </w:t>
      </w:r>
      <w:r>
        <w:t>output.</w:t>
      </w:r>
    </w:p>
    <w:p w14:paraId="6533E75D" w14:textId="77777777" w:rsidR="0019001F" w:rsidRDefault="0019001F" w:rsidP="0019001F">
      <w:pPr>
        <w:pStyle w:val="BodyText"/>
        <w:rPr>
          <w:sz w:val="24"/>
        </w:rPr>
      </w:pPr>
    </w:p>
    <w:p w14:paraId="133FC94F" w14:textId="77777777" w:rsidR="0019001F" w:rsidRDefault="0019001F" w:rsidP="0019001F">
      <w:pPr>
        <w:tabs>
          <w:tab w:val="left" w:pos="3331"/>
          <w:tab w:val="left" w:pos="6637"/>
        </w:tabs>
        <w:spacing w:before="1"/>
        <w:ind w:left="220"/>
        <w:rPr>
          <w:sz w:val="24"/>
        </w:rPr>
      </w:pPr>
      <w:r>
        <w:rPr>
          <w:noProof/>
        </w:rPr>
        <w:drawing>
          <wp:anchor distT="0" distB="0" distL="0" distR="0" simplePos="0" relativeHeight="251665408" behindDoc="1" locked="0" layoutInCell="1" allowOverlap="1" wp14:anchorId="3AD3145A" wp14:editId="4EC08CBF">
            <wp:simplePos x="0" y="0"/>
            <wp:positionH relativeFrom="page">
              <wp:posOffset>1371600</wp:posOffset>
            </wp:positionH>
            <wp:positionV relativeFrom="paragraph">
              <wp:posOffset>-12152</wp:posOffset>
            </wp:positionV>
            <wp:extent cx="1452879" cy="12477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52879" cy="1247773"/>
                    </a:xfrm>
                    <a:prstGeom prst="rect">
                      <a:avLst/>
                    </a:prstGeom>
                  </pic:spPr>
                </pic:pic>
              </a:graphicData>
            </a:graphic>
          </wp:anchor>
        </w:drawing>
      </w:r>
      <w:r>
        <w:rPr>
          <w:noProof/>
        </w:rPr>
        <w:drawing>
          <wp:anchor distT="0" distB="0" distL="0" distR="0" simplePos="0" relativeHeight="251666432" behindDoc="1" locked="0" layoutInCell="1" allowOverlap="1" wp14:anchorId="4BE4633D" wp14:editId="13BFEB90">
            <wp:simplePos x="0" y="0"/>
            <wp:positionH relativeFrom="page">
              <wp:posOffset>3123564</wp:posOffset>
            </wp:positionH>
            <wp:positionV relativeFrom="paragraph">
              <wp:posOffset>-12152</wp:posOffset>
            </wp:positionV>
            <wp:extent cx="1419224" cy="122491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419224" cy="1224914"/>
                    </a:xfrm>
                    <a:prstGeom prst="rect">
                      <a:avLst/>
                    </a:prstGeom>
                  </pic:spPr>
                </pic:pic>
              </a:graphicData>
            </a:graphic>
          </wp:anchor>
        </w:drawing>
      </w:r>
      <w:r>
        <w:rPr>
          <w:sz w:val="24"/>
        </w:rPr>
        <w:t>a.</w:t>
      </w:r>
      <w:r>
        <w:rPr>
          <w:sz w:val="24"/>
        </w:rPr>
        <w:tab/>
        <w:t>b.</w:t>
      </w:r>
      <w:r>
        <w:rPr>
          <w:sz w:val="24"/>
        </w:rPr>
        <w:tab/>
        <w:t>c.</w:t>
      </w:r>
    </w:p>
    <w:p w14:paraId="111A8C1B" w14:textId="77777777" w:rsidR="0019001F" w:rsidRDefault="0019001F" w:rsidP="0019001F">
      <w:pPr>
        <w:pStyle w:val="BodyText"/>
        <w:rPr>
          <w:sz w:val="26"/>
        </w:rPr>
      </w:pPr>
    </w:p>
    <w:p w14:paraId="427DA852" w14:textId="77777777" w:rsidR="0019001F" w:rsidRDefault="0019001F" w:rsidP="0019001F">
      <w:pPr>
        <w:pStyle w:val="BodyText"/>
        <w:rPr>
          <w:sz w:val="26"/>
        </w:rPr>
      </w:pPr>
    </w:p>
    <w:p w14:paraId="69AF3AB0" w14:textId="77777777" w:rsidR="0019001F" w:rsidRDefault="0019001F" w:rsidP="0019001F">
      <w:pPr>
        <w:pStyle w:val="BodyText"/>
        <w:rPr>
          <w:sz w:val="26"/>
        </w:rPr>
      </w:pPr>
    </w:p>
    <w:p w14:paraId="026B572B" w14:textId="77777777" w:rsidR="0019001F" w:rsidRDefault="0019001F" w:rsidP="0019001F">
      <w:pPr>
        <w:pStyle w:val="BodyText"/>
        <w:rPr>
          <w:sz w:val="26"/>
        </w:rPr>
      </w:pPr>
    </w:p>
    <w:p w14:paraId="6AFBCF4E" w14:textId="77777777" w:rsidR="0019001F" w:rsidRDefault="0019001F" w:rsidP="0019001F">
      <w:pPr>
        <w:pStyle w:val="BodyText"/>
        <w:rPr>
          <w:sz w:val="26"/>
        </w:rPr>
      </w:pPr>
    </w:p>
    <w:p w14:paraId="594CD680" w14:textId="77777777" w:rsidR="0019001F" w:rsidRDefault="0019001F" w:rsidP="0019001F">
      <w:pPr>
        <w:pStyle w:val="BodyText"/>
        <w:spacing w:before="9"/>
        <w:rPr>
          <w:sz w:val="38"/>
        </w:rPr>
      </w:pPr>
    </w:p>
    <w:p w14:paraId="73CDE44F" w14:textId="77777777" w:rsidR="0019001F" w:rsidRDefault="0019001F" w:rsidP="0019001F">
      <w:pPr>
        <w:ind w:left="220"/>
        <w:rPr>
          <w:sz w:val="24"/>
        </w:rPr>
      </w:pPr>
      <w:r>
        <w:rPr>
          <w:noProof/>
        </w:rPr>
        <w:drawing>
          <wp:anchor distT="0" distB="0" distL="0" distR="0" simplePos="0" relativeHeight="251660288" behindDoc="0" locked="0" layoutInCell="1" allowOverlap="1" wp14:anchorId="44BCA2F8" wp14:editId="13C4CBA7">
            <wp:simplePos x="0" y="0"/>
            <wp:positionH relativeFrom="page">
              <wp:posOffset>1371600</wp:posOffset>
            </wp:positionH>
            <wp:positionV relativeFrom="paragraph">
              <wp:posOffset>-16976</wp:posOffset>
            </wp:positionV>
            <wp:extent cx="1514472" cy="129984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514472" cy="1299842"/>
                    </a:xfrm>
                    <a:prstGeom prst="rect">
                      <a:avLst/>
                    </a:prstGeom>
                  </pic:spPr>
                </pic:pic>
              </a:graphicData>
            </a:graphic>
          </wp:anchor>
        </w:drawing>
      </w:r>
      <w:r>
        <w:rPr>
          <w:noProof/>
        </w:rPr>
        <w:drawing>
          <wp:anchor distT="0" distB="0" distL="0" distR="0" simplePos="0" relativeHeight="251667456" behindDoc="1" locked="0" layoutInCell="1" allowOverlap="1" wp14:anchorId="7FC58B0C" wp14:editId="58745334">
            <wp:simplePos x="0" y="0"/>
            <wp:positionH relativeFrom="page">
              <wp:posOffset>3343275</wp:posOffset>
            </wp:positionH>
            <wp:positionV relativeFrom="paragraph">
              <wp:posOffset>54776</wp:posOffset>
            </wp:positionV>
            <wp:extent cx="1485899" cy="127507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1485899" cy="1275078"/>
                    </a:xfrm>
                    <a:prstGeom prst="rect">
                      <a:avLst/>
                    </a:prstGeom>
                  </pic:spPr>
                </pic:pic>
              </a:graphicData>
            </a:graphic>
          </wp:anchor>
        </w:drawing>
      </w:r>
      <w:r>
        <w:rPr>
          <w:noProof/>
        </w:rPr>
        <w:drawing>
          <wp:anchor distT="0" distB="0" distL="0" distR="0" simplePos="0" relativeHeight="251661312" behindDoc="0" locked="0" layoutInCell="1" allowOverlap="1" wp14:anchorId="01A8D7DF" wp14:editId="456E41A8">
            <wp:simplePos x="0" y="0"/>
            <wp:positionH relativeFrom="page">
              <wp:posOffset>5271770</wp:posOffset>
            </wp:positionH>
            <wp:positionV relativeFrom="paragraph">
              <wp:posOffset>43347</wp:posOffset>
            </wp:positionV>
            <wp:extent cx="1489074" cy="1285874"/>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0" cstate="print"/>
                    <a:stretch>
                      <a:fillRect/>
                    </a:stretch>
                  </pic:blipFill>
                  <pic:spPr>
                    <a:xfrm>
                      <a:off x="0" y="0"/>
                      <a:ext cx="1489074" cy="1285874"/>
                    </a:xfrm>
                    <a:prstGeom prst="rect">
                      <a:avLst/>
                    </a:prstGeom>
                  </pic:spPr>
                </pic:pic>
              </a:graphicData>
            </a:graphic>
          </wp:anchor>
        </w:drawing>
      </w:r>
      <w:r>
        <w:rPr>
          <w:sz w:val="24"/>
        </w:rPr>
        <w:t>d.</w:t>
      </w:r>
    </w:p>
    <w:p w14:paraId="3CBC958C" w14:textId="77777777" w:rsidR="0019001F" w:rsidRDefault="0019001F" w:rsidP="0019001F">
      <w:pPr>
        <w:pStyle w:val="BodyText"/>
        <w:rPr>
          <w:sz w:val="26"/>
        </w:rPr>
      </w:pPr>
    </w:p>
    <w:p w14:paraId="29C1F699" w14:textId="77777777" w:rsidR="0019001F" w:rsidRDefault="0019001F" w:rsidP="0019001F">
      <w:pPr>
        <w:pStyle w:val="BodyText"/>
        <w:rPr>
          <w:sz w:val="26"/>
        </w:rPr>
      </w:pPr>
    </w:p>
    <w:p w14:paraId="111E2427" w14:textId="77777777" w:rsidR="0019001F" w:rsidRDefault="0019001F" w:rsidP="0019001F">
      <w:pPr>
        <w:tabs>
          <w:tab w:val="left" w:pos="6731"/>
        </w:tabs>
        <w:spacing w:before="230"/>
        <w:ind w:left="3664"/>
        <w:rPr>
          <w:sz w:val="24"/>
        </w:rPr>
      </w:pPr>
      <w:r>
        <w:rPr>
          <w:sz w:val="24"/>
        </w:rPr>
        <w:t>e.</w:t>
      </w:r>
      <w:r>
        <w:rPr>
          <w:sz w:val="24"/>
        </w:rPr>
        <w:tab/>
        <w:t>f.</w:t>
      </w:r>
    </w:p>
    <w:p w14:paraId="4C5D941B" w14:textId="77777777" w:rsidR="0019001F" w:rsidRDefault="0019001F" w:rsidP="0019001F">
      <w:pPr>
        <w:pStyle w:val="BodyText"/>
        <w:rPr>
          <w:sz w:val="26"/>
        </w:rPr>
      </w:pPr>
    </w:p>
    <w:p w14:paraId="3D07A288" w14:textId="77777777" w:rsidR="0019001F" w:rsidRDefault="0019001F" w:rsidP="0019001F">
      <w:pPr>
        <w:pStyle w:val="BodyText"/>
        <w:rPr>
          <w:sz w:val="26"/>
        </w:rPr>
      </w:pPr>
    </w:p>
    <w:p w14:paraId="68F30343" w14:textId="77777777" w:rsidR="0019001F" w:rsidRDefault="0019001F" w:rsidP="0019001F">
      <w:pPr>
        <w:pStyle w:val="ListParagraph"/>
        <w:numPr>
          <w:ilvl w:val="0"/>
          <w:numId w:val="1"/>
        </w:numPr>
        <w:tabs>
          <w:tab w:val="left" w:pos="580"/>
        </w:tabs>
        <w:spacing w:before="230"/>
        <w:ind w:right="773"/>
        <w:rPr>
          <w:sz w:val="24"/>
        </w:rPr>
      </w:pPr>
      <w:r>
        <w:rPr>
          <w:noProof/>
        </w:rPr>
        <w:drawing>
          <wp:anchor distT="0" distB="0" distL="0" distR="0" simplePos="0" relativeHeight="251664384" behindDoc="0" locked="0" layoutInCell="1" allowOverlap="1" wp14:anchorId="31D993FD" wp14:editId="030F1A92">
            <wp:simplePos x="0" y="0"/>
            <wp:positionH relativeFrom="page">
              <wp:posOffset>1238250</wp:posOffset>
            </wp:positionH>
            <wp:positionV relativeFrom="paragraph">
              <wp:posOffset>721527</wp:posOffset>
            </wp:positionV>
            <wp:extent cx="1973579" cy="1828164"/>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1973579" cy="1828164"/>
                    </a:xfrm>
                    <a:prstGeom prst="rect">
                      <a:avLst/>
                    </a:prstGeom>
                  </pic:spPr>
                </pic:pic>
              </a:graphicData>
            </a:graphic>
          </wp:anchor>
        </w:drawing>
      </w:r>
      <w:r>
        <w:rPr>
          <w:sz w:val="24"/>
        </w:rPr>
        <w:t xml:space="preserve">Draw a graph that shows the economy currently in long-run equilibrium. Describe how the economy will adjust in the long run. Using the </w:t>
      </w:r>
      <w:proofErr w:type="gramStart"/>
      <w:r>
        <w:rPr>
          <w:sz w:val="24"/>
        </w:rPr>
        <w:t>graph</w:t>
      </w:r>
      <w:proofErr w:type="gramEnd"/>
      <w:r>
        <w:rPr>
          <w:sz w:val="24"/>
        </w:rPr>
        <w:t xml:space="preserve"> you drew in part a,</w:t>
      </w:r>
      <w:r>
        <w:rPr>
          <w:spacing w:val="-18"/>
          <w:sz w:val="24"/>
        </w:rPr>
        <w:t xml:space="preserve"> </w:t>
      </w:r>
      <w:r>
        <w:rPr>
          <w:sz w:val="24"/>
        </w:rPr>
        <w:t>show this adjustment to long-run</w:t>
      </w:r>
      <w:r>
        <w:rPr>
          <w:spacing w:val="-3"/>
          <w:sz w:val="24"/>
        </w:rPr>
        <w:t xml:space="preserve"> </w:t>
      </w:r>
      <w:r>
        <w:rPr>
          <w:sz w:val="24"/>
        </w:rPr>
        <w:t>equilibrium.</w:t>
      </w:r>
    </w:p>
    <w:p w14:paraId="4DD10299" w14:textId="77777777" w:rsidR="0019001F" w:rsidRDefault="0019001F" w:rsidP="0019001F">
      <w:pPr>
        <w:pStyle w:val="BodyText"/>
        <w:rPr>
          <w:sz w:val="24"/>
        </w:rPr>
      </w:pPr>
    </w:p>
    <w:p w14:paraId="665D7894" w14:textId="77777777" w:rsidR="0019001F" w:rsidRDefault="0019001F" w:rsidP="0019001F">
      <w:pPr>
        <w:spacing w:before="1"/>
        <w:ind w:left="219"/>
        <w:rPr>
          <w:sz w:val="24"/>
        </w:rPr>
      </w:pPr>
      <w:r>
        <w:rPr>
          <w:sz w:val="24"/>
        </w:rPr>
        <w:t>a.</w:t>
      </w:r>
    </w:p>
    <w:p w14:paraId="2AE7AD2B" w14:textId="77777777" w:rsidR="0019001F" w:rsidRDefault="0019001F" w:rsidP="0019001F">
      <w:pPr>
        <w:pStyle w:val="BodyText"/>
        <w:rPr>
          <w:sz w:val="26"/>
        </w:rPr>
      </w:pPr>
    </w:p>
    <w:p w14:paraId="14EB1793" w14:textId="77777777" w:rsidR="0019001F" w:rsidRDefault="0019001F" w:rsidP="0019001F">
      <w:pPr>
        <w:pStyle w:val="BodyText"/>
        <w:rPr>
          <w:sz w:val="26"/>
        </w:rPr>
      </w:pPr>
    </w:p>
    <w:p w14:paraId="19F42AC9" w14:textId="77777777" w:rsidR="0019001F" w:rsidRDefault="0019001F" w:rsidP="0019001F">
      <w:pPr>
        <w:pStyle w:val="BodyText"/>
        <w:rPr>
          <w:sz w:val="26"/>
        </w:rPr>
      </w:pPr>
    </w:p>
    <w:p w14:paraId="471A2654" w14:textId="77777777" w:rsidR="0019001F" w:rsidRDefault="0019001F" w:rsidP="0019001F">
      <w:pPr>
        <w:pStyle w:val="BodyText"/>
        <w:rPr>
          <w:sz w:val="26"/>
        </w:rPr>
      </w:pPr>
    </w:p>
    <w:p w14:paraId="513D3F07" w14:textId="77777777" w:rsidR="0019001F" w:rsidRDefault="0019001F" w:rsidP="0019001F">
      <w:pPr>
        <w:pStyle w:val="BodyText"/>
        <w:rPr>
          <w:sz w:val="26"/>
        </w:rPr>
      </w:pPr>
    </w:p>
    <w:p w14:paraId="35A7D991" w14:textId="77777777" w:rsidR="0019001F" w:rsidRDefault="0019001F" w:rsidP="0019001F">
      <w:pPr>
        <w:pStyle w:val="BodyText"/>
        <w:rPr>
          <w:sz w:val="26"/>
        </w:rPr>
      </w:pPr>
    </w:p>
    <w:p w14:paraId="03526A58" w14:textId="77777777" w:rsidR="0019001F" w:rsidRDefault="0019001F" w:rsidP="0019001F">
      <w:pPr>
        <w:pStyle w:val="BodyText"/>
        <w:rPr>
          <w:sz w:val="26"/>
        </w:rPr>
      </w:pPr>
    </w:p>
    <w:p w14:paraId="0BC65D35" w14:textId="77777777" w:rsidR="0019001F" w:rsidRDefault="0019001F" w:rsidP="0019001F">
      <w:pPr>
        <w:pStyle w:val="BodyText"/>
        <w:rPr>
          <w:sz w:val="26"/>
        </w:rPr>
      </w:pPr>
    </w:p>
    <w:p w14:paraId="53F26650" w14:textId="77777777" w:rsidR="0019001F" w:rsidRDefault="0019001F" w:rsidP="0019001F">
      <w:pPr>
        <w:pStyle w:val="BodyText"/>
        <w:rPr>
          <w:sz w:val="32"/>
        </w:rPr>
      </w:pPr>
    </w:p>
    <w:p w14:paraId="154BF468" w14:textId="77777777" w:rsidR="0019001F" w:rsidRDefault="0019001F" w:rsidP="0019001F">
      <w:pPr>
        <w:ind w:left="219"/>
        <w:rPr>
          <w:sz w:val="24"/>
        </w:rPr>
      </w:pPr>
      <w:r>
        <w:rPr>
          <w:noProof/>
        </w:rPr>
        <w:drawing>
          <wp:anchor distT="0" distB="0" distL="0" distR="0" simplePos="0" relativeHeight="251662336" behindDoc="0" locked="0" layoutInCell="1" allowOverlap="1" wp14:anchorId="757AF55A" wp14:editId="0923853F">
            <wp:simplePos x="0" y="0"/>
            <wp:positionH relativeFrom="page">
              <wp:posOffset>1296035</wp:posOffset>
            </wp:positionH>
            <wp:positionV relativeFrom="paragraph">
              <wp:posOffset>-138897</wp:posOffset>
            </wp:positionV>
            <wp:extent cx="1993899" cy="1737359"/>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2" cstate="print"/>
                    <a:stretch>
                      <a:fillRect/>
                    </a:stretch>
                  </pic:blipFill>
                  <pic:spPr>
                    <a:xfrm>
                      <a:off x="0" y="0"/>
                      <a:ext cx="1993899" cy="1737359"/>
                    </a:xfrm>
                    <a:prstGeom prst="rect">
                      <a:avLst/>
                    </a:prstGeom>
                  </pic:spPr>
                </pic:pic>
              </a:graphicData>
            </a:graphic>
          </wp:anchor>
        </w:drawing>
      </w:r>
      <w:r>
        <w:rPr>
          <w:noProof/>
        </w:rPr>
        <mc:AlternateContent>
          <mc:Choice Requires="wpg">
            <w:drawing>
              <wp:anchor distT="0" distB="0" distL="114300" distR="114300" simplePos="0" relativeHeight="251663360" behindDoc="0" locked="0" layoutInCell="1" allowOverlap="1" wp14:anchorId="32BB7C8F" wp14:editId="5DA6360A">
                <wp:simplePos x="0" y="0"/>
                <wp:positionH relativeFrom="page">
                  <wp:posOffset>3340735</wp:posOffset>
                </wp:positionH>
                <wp:positionV relativeFrom="paragraph">
                  <wp:posOffset>-306070</wp:posOffset>
                </wp:positionV>
                <wp:extent cx="3049270" cy="1975485"/>
                <wp:effectExtent l="1270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270" cy="1975485"/>
                          <a:chOff x="5261" y="-482"/>
                          <a:chExt cx="4802" cy="3111"/>
                        </a:xfrm>
                      </wpg:grpSpPr>
                      <pic:pic xmlns:pic="http://schemas.openxmlformats.org/drawingml/2006/picture">
                        <pic:nvPicPr>
                          <pic:cNvPr id="4" name="Picture 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5260" y="-482"/>
                            <a:ext cx="480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wps:cNvSpPr>
                        <wps:spPr bwMode="auto">
                          <a:xfrm>
                            <a:off x="5260" y="-482"/>
                            <a:ext cx="4802" cy="31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B5285" w14:textId="77777777" w:rsidR="0019001F" w:rsidRDefault="0019001F" w:rsidP="0019001F">
                              <w:pPr>
                                <w:ind w:left="144" w:right="358"/>
                                <w:rPr>
                                  <w:sz w:val="24"/>
                                </w:rPr>
                              </w:pPr>
                              <w:r>
                                <w:rPr>
                                  <w:sz w:val="24"/>
                                </w:rPr>
                                <w:t>A recessionary gap in the short implies that there is high unemployment. In the short run wages are sticky so nothing happens.</w:t>
                              </w:r>
                            </w:p>
                            <w:p w14:paraId="45C96E31" w14:textId="77777777" w:rsidR="0019001F" w:rsidRDefault="0019001F" w:rsidP="0019001F">
                              <w:pPr>
                                <w:ind w:left="144" w:right="157"/>
                                <w:rPr>
                                  <w:sz w:val="24"/>
                                </w:rPr>
                              </w:pPr>
                              <w:r>
                                <w:rPr>
                                  <w:sz w:val="24"/>
                                </w:rPr>
                                <w:t>However, in the LR wages fall. This lowers firms’ cost of production and therefore they can supply a higher output at the same price. This is shown in the rightward shift of the SRAS. The SRAS keeps shifting right to bring the economy back to the full employment equilibrium.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B7C8F" id="Group 2" o:spid="_x0000_s1026" style="position:absolute;left:0;text-align:left;margin-left:263.05pt;margin-top:-24.1pt;width:240.1pt;height:155.55pt;z-index:251663360;mso-position-horizontal-relative:page" coordorigin="5261,-482" coordsize="4802,311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260;top:-482;width:4802;height:31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">
                  <v:imagedata r:id="rId14" o:title=""/>
                  <v:path arrowok="t"/>
                  <o:lock v:ext="edit" aspectratio="f"/>
                </v:shape>
                <v:shapetype id="_x0000_t202" coordsize="21600,21600" o:spt="202" path="m,l,21600r21600,l21600,xe">
                  <v:stroke joinstyle="miter"/>
                  <v:path gradientshapeok="t" o:connecttype="rect"/>
                </v:shapetype>
                <v:shape id="Text Box 3" o:spid="_x0000_s1028" type="#_x0000_t202" style="position:absolute;left:5260;top:-482;width:4802;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13EB5285" w14:textId="77777777" w:rsidR="0019001F" w:rsidRDefault="0019001F" w:rsidP="0019001F">
                        <w:pPr>
                          <w:ind w:left="144" w:right="358"/>
                          <w:rPr>
                            <w:sz w:val="24"/>
                          </w:rPr>
                        </w:pPr>
                        <w:r>
                          <w:rPr>
                            <w:sz w:val="24"/>
                          </w:rPr>
                          <w:t>A recessionary gap in the short implies that there is high unemployment. In the short run wages are sticky so nothing happens.</w:t>
                        </w:r>
                      </w:p>
                      <w:p w14:paraId="45C96E31" w14:textId="77777777" w:rsidR="0019001F" w:rsidRDefault="0019001F" w:rsidP="0019001F">
                        <w:pPr>
                          <w:ind w:left="144" w:right="157"/>
                          <w:rPr>
                            <w:sz w:val="24"/>
                          </w:rPr>
                        </w:pPr>
                        <w:r>
                          <w:rPr>
                            <w:sz w:val="24"/>
                          </w:rPr>
                          <w:t>However, in the LR wages fall. This lowers firms’ cost of production and therefore they can supply a higher output at the same price. This is shown in the rightward shift of the SRAS. The SRAS keeps shifting right to bring the economy back to the full employment equilibrium.</w:t>
                        </w:r>
                      </w:p>
                    </w:txbxContent>
                  </v:textbox>
                </v:shape>
                <w10:wrap anchorx="page"/>
              </v:group>
            </w:pict>
          </mc:Fallback>
        </mc:AlternateContent>
      </w:r>
      <w:r>
        <w:rPr>
          <w:sz w:val="24"/>
        </w:rPr>
        <w:t>b.</w:t>
      </w:r>
    </w:p>
    <w:p w14:paraId="640DCF1C" w14:textId="77777777" w:rsidR="00564A5E" w:rsidRDefault="00564A5E"/>
    <w:sectPr w:rsidR="00564A5E" w:rsidSect="009E1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22A"/>
    <w:multiLevelType w:val="hybridMultilevel"/>
    <w:tmpl w:val="C73CE728"/>
    <w:lvl w:ilvl="0" w:tplc="97FE8AB0">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E3027E7E">
      <w:start w:val="1"/>
      <w:numFmt w:val="decimal"/>
      <w:lvlText w:val="%2."/>
      <w:lvlJc w:val="left"/>
      <w:pPr>
        <w:ind w:left="940" w:hanging="360"/>
        <w:jc w:val="left"/>
      </w:pPr>
      <w:rPr>
        <w:rFonts w:ascii="Times New Roman" w:eastAsia="Times New Roman" w:hAnsi="Times New Roman" w:cs="Times New Roman" w:hint="default"/>
        <w:spacing w:val="-2"/>
        <w:w w:val="99"/>
        <w:sz w:val="24"/>
        <w:szCs w:val="24"/>
      </w:rPr>
    </w:lvl>
    <w:lvl w:ilvl="2" w:tplc="19A89630">
      <w:start w:val="1"/>
      <w:numFmt w:val="upperLetter"/>
      <w:lvlText w:val="%3."/>
      <w:lvlJc w:val="left"/>
      <w:pPr>
        <w:ind w:left="1300" w:hanging="360"/>
        <w:jc w:val="left"/>
      </w:pPr>
      <w:rPr>
        <w:rFonts w:ascii="Times New Roman" w:eastAsia="Times New Roman" w:hAnsi="Times New Roman" w:cs="Times New Roman" w:hint="default"/>
        <w:spacing w:val="-1"/>
        <w:w w:val="99"/>
        <w:sz w:val="24"/>
        <w:szCs w:val="24"/>
      </w:rPr>
    </w:lvl>
    <w:lvl w:ilvl="3" w:tplc="4EAED670">
      <w:numFmt w:val="bullet"/>
      <w:lvlText w:val="•"/>
      <w:lvlJc w:val="left"/>
      <w:pPr>
        <w:ind w:left="2347" w:hanging="360"/>
      </w:pPr>
      <w:rPr>
        <w:rFonts w:hint="default"/>
      </w:rPr>
    </w:lvl>
    <w:lvl w:ilvl="4" w:tplc="2A52F3D2">
      <w:numFmt w:val="bullet"/>
      <w:lvlText w:val="•"/>
      <w:lvlJc w:val="left"/>
      <w:pPr>
        <w:ind w:left="3395" w:hanging="360"/>
      </w:pPr>
      <w:rPr>
        <w:rFonts w:hint="default"/>
      </w:rPr>
    </w:lvl>
    <w:lvl w:ilvl="5" w:tplc="5802DF30">
      <w:numFmt w:val="bullet"/>
      <w:lvlText w:val="•"/>
      <w:lvlJc w:val="left"/>
      <w:pPr>
        <w:ind w:left="4442" w:hanging="360"/>
      </w:pPr>
      <w:rPr>
        <w:rFonts w:hint="default"/>
      </w:rPr>
    </w:lvl>
    <w:lvl w:ilvl="6" w:tplc="DCF084F6">
      <w:numFmt w:val="bullet"/>
      <w:lvlText w:val="•"/>
      <w:lvlJc w:val="left"/>
      <w:pPr>
        <w:ind w:left="5490" w:hanging="360"/>
      </w:pPr>
      <w:rPr>
        <w:rFonts w:hint="default"/>
      </w:rPr>
    </w:lvl>
    <w:lvl w:ilvl="7" w:tplc="32F43AF6">
      <w:numFmt w:val="bullet"/>
      <w:lvlText w:val="•"/>
      <w:lvlJc w:val="left"/>
      <w:pPr>
        <w:ind w:left="6537" w:hanging="360"/>
      </w:pPr>
      <w:rPr>
        <w:rFonts w:hint="default"/>
      </w:rPr>
    </w:lvl>
    <w:lvl w:ilvl="8" w:tplc="4FEA3996">
      <w:numFmt w:val="bullet"/>
      <w:lvlText w:val="•"/>
      <w:lvlJc w:val="left"/>
      <w:pPr>
        <w:ind w:left="7585" w:hanging="360"/>
      </w:pPr>
      <w:rPr>
        <w:rFonts w:hint="default"/>
      </w:rPr>
    </w:lvl>
  </w:abstractNum>
  <w:abstractNum w:abstractNumId="1" w15:restartNumberingAfterBreak="0">
    <w:nsid w:val="5D1404D3"/>
    <w:multiLevelType w:val="hybridMultilevel"/>
    <w:tmpl w:val="A2E6D792"/>
    <w:lvl w:ilvl="0" w:tplc="7D78EE18">
      <w:start w:val="1"/>
      <w:numFmt w:val="decimal"/>
      <w:lvlText w:val="%1."/>
      <w:lvlJc w:val="left"/>
      <w:pPr>
        <w:ind w:left="580" w:hanging="360"/>
        <w:jc w:val="left"/>
      </w:pPr>
      <w:rPr>
        <w:rFonts w:ascii="Times New Roman" w:eastAsia="Times New Roman" w:hAnsi="Times New Roman" w:cs="Times New Roman" w:hint="default"/>
        <w:spacing w:val="-2"/>
        <w:w w:val="99"/>
        <w:sz w:val="24"/>
        <w:szCs w:val="24"/>
      </w:rPr>
    </w:lvl>
    <w:lvl w:ilvl="1" w:tplc="A01E4C9A">
      <w:start w:val="1"/>
      <w:numFmt w:val="lowerLetter"/>
      <w:lvlText w:val="%2."/>
      <w:lvlJc w:val="left"/>
      <w:pPr>
        <w:ind w:left="940" w:hanging="360"/>
        <w:jc w:val="left"/>
      </w:pPr>
      <w:rPr>
        <w:rFonts w:ascii="Times New Roman" w:eastAsia="Times New Roman" w:hAnsi="Times New Roman" w:cs="Times New Roman" w:hint="default"/>
        <w:spacing w:val="-2"/>
        <w:w w:val="99"/>
        <w:sz w:val="24"/>
        <w:szCs w:val="24"/>
      </w:rPr>
    </w:lvl>
    <w:lvl w:ilvl="2" w:tplc="11846E00">
      <w:numFmt w:val="bullet"/>
      <w:lvlText w:val="•"/>
      <w:lvlJc w:val="left"/>
      <w:pPr>
        <w:ind w:left="1911" w:hanging="360"/>
      </w:pPr>
      <w:rPr>
        <w:rFonts w:hint="default"/>
      </w:rPr>
    </w:lvl>
    <w:lvl w:ilvl="3" w:tplc="6902C97E">
      <w:numFmt w:val="bullet"/>
      <w:lvlText w:val="•"/>
      <w:lvlJc w:val="left"/>
      <w:pPr>
        <w:ind w:left="2882" w:hanging="360"/>
      </w:pPr>
      <w:rPr>
        <w:rFonts w:hint="default"/>
      </w:rPr>
    </w:lvl>
    <w:lvl w:ilvl="4" w:tplc="5FB2A2D0">
      <w:numFmt w:val="bullet"/>
      <w:lvlText w:val="•"/>
      <w:lvlJc w:val="left"/>
      <w:pPr>
        <w:ind w:left="3853" w:hanging="360"/>
      </w:pPr>
      <w:rPr>
        <w:rFonts w:hint="default"/>
      </w:rPr>
    </w:lvl>
    <w:lvl w:ilvl="5" w:tplc="A91ACB3A">
      <w:numFmt w:val="bullet"/>
      <w:lvlText w:val="•"/>
      <w:lvlJc w:val="left"/>
      <w:pPr>
        <w:ind w:left="4824" w:hanging="360"/>
      </w:pPr>
      <w:rPr>
        <w:rFonts w:hint="default"/>
      </w:rPr>
    </w:lvl>
    <w:lvl w:ilvl="6" w:tplc="1E447C86">
      <w:numFmt w:val="bullet"/>
      <w:lvlText w:val="•"/>
      <w:lvlJc w:val="left"/>
      <w:pPr>
        <w:ind w:left="5795" w:hanging="360"/>
      </w:pPr>
      <w:rPr>
        <w:rFonts w:hint="default"/>
      </w:rPr>
    </w:lvl>
    <w:lvl w:ilvl="7" w:tplc="89BEDAB0">
      <w:numFmt w:val="bullet"/>
      <w:lvlText w:val="•"/>
      <w:lvlJc w:val="left"/>
      <w:pPr>
        <w:ind w:left="6766" w:hanging="360"/>
      </w:pPr>
      <w:rPr>
        <w:rFonts w:hint="default"/>
      </w:rPr>
    </w:lvl>
    <w:lvl w:ilvl="8" w:tplc="3C1ED812">
      <w:numFmt w:val="bullet"/>
      <w:lvlText w:val="•"/>
      <w:lvlJc w:val="left"/>
      <w:pPr>
        <w:ind w:left="773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01F"/>
    <w:rsid w:val="0019001F"/>
    <w:rsid w:val="00564A5E"/>
    <w:rsid w:val="009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DEEB4"/>
  <w15:chartTrackingRefBased/>
  <w15:docId w15:val="{EE160D7F-6E14-C94A-BFB1-B67E54CF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01F"/>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9001F"/>
    <w:pPr>
      <w:spacing w:before="60"/>
      <w:ind w:left="2830"/>
      <w:outlineLvl w:val="0"/>
    </w:pPr>
    <w:rPr>
      <w:b/>
      <w:bCs/>
      <w:sz w:val="28"/>
      <w:szCs w:val="28"/>
    </w:rPr>
  </w:style>
  <w:style w:type="paragraph" w:styleId="Heading2">
    <w:name w:val="heading 2"/>
    <w:basedOn w:val="Normal"/>
    <w:link w:val="Heading2Char"/>
    <w:uiPriority w:val="9"/>
    <w:unhideWhenUsed/>
    <w:qFormat/>
    <w:rsid w:val="0019001F"/>
    <w:pPr>
      <w:ind w:left="1300" w:hanging="36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01F"/>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19001F"/>
    <w:rPr>
      <w:rFonts w:ascii="Times New Roman" w:eastAsia="Times New Roman" w:hAnsi="Times New Roman" w:cs="Times New Roman"/>
    </w:rPr>
  </w:style>
  <w:style w:type="paragraph" w:styleId="BodyText">
    <w:name w:val="Body Text"/>
    <w:basedOn w:val="Normal"/>
    <w:link w:val="BodyTextChar"/>
    <w:uiPriority w:val="1"/>
    <w:qFormat/>
    <w:rsid w:val="0019001F"/>
  </w:style>
  <w:style w:type="character" w:customStyle="1" w:styleId="BodyTextChar">
    <w:name w:val="Body Text Char"/>
    <w:basedOn w:val="DefaultParagraphFont"/>
    <w:link w:val="BodyText"/>
    <w:uiPriority w:val="1"/>
    <w:rsid w:val="0019001F"/>
    <w:rPr>
      <w:rFonts w:ascii="Times New Roman" w:eastAsia="Times New Roman" w:hAnsi="Times New Roman" w:cs="Times New Roman"/>
      <w:sz w:val="22"/>
      <w:szCs w:val="22"/>
    </w:rPr>
  </w:style>
  <w:style w:type="paragraph" w:styleId="ListParagraph">
    <w:name w:val="List Paragraph"/>
    <w:basedOn w:val="Normal"/>
    <w:uiPriority w:val="1"/>
    <w:qFormat/>
    <w:rsid w:val="0019001F"/>
    <w:pPr>
      <w:ind w:left="13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2019-07-10T23:01:00Z</dcterms:created>
  <dcterms:modified xsi:type="dcterms:W3CDTF">2019-07-10T23:01:00Z</dcterms:modified>
</cp:coreProperties>
</file>