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FFA9" w14:textId="77777777" w:rsidR="005E7A85" w:rsidRDefault="005E7A85" w:rsidP="005E7A85">
      <w:pPr>
        <w:spacing w:before="38"/>
        <w:ind w:left="2801"/>
        <w:rPr>
          <w:b/>
          <w:sz w:val="28"/>
        </w:rPr>
      </w:pPr>
      <w:r>
        <w:rPr>
          <w:b/>
          <w:sz w:val="28"/>
        </w:rPr>
        <w:t>GDP in the Economy</w:t>
      </w:r>
    </w:p>
    <w:p w14:paraId="41A8F613" w14:textId="77777777" w:rsidR="005E7A85" w:rsidRDefault="005E7A85" w:rsidP="005E7A85">
      <w:pPr>
        <w:pStyle w:val="BodyText"/>
        <w:spacing w:before="5"/>
        <w:rPr>
          <w:b/>
          <w:sz w:val="27"/>
        </w:rPr>
      </w:pPr>
    </w:p>
    <w:p w14:paraId="09F4FE2A" w14:textId="77777777" w:rsidR="005E7A85" w:rsidRDefault="005E7A85" w:rsidP="005E7A85">
      <w:pPr>
        <w:pStyle w:val="ListParagraph"/>
        <w:numPr>
          <w:ilvl w:val="0"/>
          <w:numId w:val="1"/>
        </w:numPr>
        <w:tabs>
          <w:tab w:val="left" w:pos="581"/>
        </w:tabs>
        <w:ind w:right="3754"/>
        <w:rPr>
          <w:sz w:val="24"/>
        </w:rPr>
      </w:pPr>
      <w:r>
        <w:rPr>
          <w:sz w:val="24"/>
        </w:rPr>
        <w:t>Calculate the gross domestic product using these</w:t>
      </w:r>
      <w:r>
        <w:rPr>
          <w:spacing w:val="-14"/>
          <w:sz w:val="24"/>
        </w:rPr>
        <w:t xml:space="preserve"> </w:t>
      </w:r>
      <w:r>
        <w:rPr>
          <w:sz w:val="24"/>
        </w:rPr>
        <w:t>figures. Consumer spending =</w:t>
      </w:r>
      <w:r>
        <w:rPr>
          <w:spacing w:val="-2"/>
          <w:sz w:val="24"/>
        </w:rPr>
        <w:t xml:space="preserve"> </w:t>
      </w:r>
      <w:r>
        <w:rPr>
          <w:sz w:val="24"/>
        </w:rPr>
        <w:t>$1,000</w:t>
      </w:r>
    </w:p>
    <w:p w14:paraId="16C73AC5" w14:textId="77777777" w:rsidR="005E7A85" w:rsidRDefault="005E7A85" w:rsidP="005E7A85">
      <w:pPr>
        <w:ind w:left="580" w:right="633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69B95C" wp14:editId="4FF8C168">
                <wp:simplePos x="0" y="0"/>
                <wp:positionH relativeFrom="page">
                  <wp:posOffset>3742690</wp:posOffset>
                </wp:positionH>
                <wp:positionV relativeFrom="paragraph">
                  <wp:posOffset>104140</wp:posOffset>
                </wp:positionV>
                <wp:extent cx="2365375" cy="6496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649605"/>
                          <a:chOff x="5894" y="164"/>
                          <a:chExt cx="3725" cy="102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163"/>
                            <a:ext cx="3725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6039" y="214"/>
                            <a:ext cx="7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460F8" w14:textId="77777777" w:rsidR="005E7A85" w:rsidRDefault="005E7A85" w:rsidP="005E7A85">
                              <w:pPr>
                                <w:spacing w:line="232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GDP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B95C" id="Group 5" o:spid="_x0000_s1026" style="position:absolute;left:0;text-align:left;margin-left:294.7pt;margin-top:8.2pt;width:186.25pt;height:51.15pt;z-index:251659264;mso-position-horizontal-relative:page" coordorigin="5894,164" coordsize="3725,10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894;top:163;width:3725;height:1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039;top:214;width:72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69460F8" w14:textId="77777777" w:rsidR="005E7A85" w:rsidRDefault="005E7A85" w:rsidP="005E7A85">
                        <w:pPr>
                          <w:spacing w:line="23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GDP 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Investment spending = $200 Government spending = $500 Imports = $75</w:t>
      </w:r>
    </w:p>
    <w:p w14:paraId="7426632B" w14:textId="77777777" w:rsidR="005E7A85" w:rsidRDefault="005E7A85" w:rsidP="005E7A85">
      <w:pPr>
        <w:ind w:left="580"/>
        <w:rPr>
          <w:sz w:val="24"/>
        </w:rPr>
      </w:pPr>
      <w:r>
        <w:rPr>
          <w:sz w:val="24"/>
        </w:rPr>
        <w:t>Exports = $50</w:t>
      </w:r>
    </w:p>
    <w:p w14:paraId="7FB74D05" w14:textId="77777777" w:rsidR="005E7A85" w:rsidRDefault="005E7A85" w:rsidP="005E7A85">
      <w:pPr>
        <w:ind w:left="580"/>
        <w:rPr>
          <w:sz w:val="24"/>
        </w:rPr>
      </w:pPr>
      <w:r>
        <w:rPr>
          <w:sz w:val="24"/>
        </w:rPr>
        <w:t>Transfer payments = $50</w:t>
      </w:r>
    </w:p>
    <w:p w14:paraId="3612C84E" w14:textId="77777777" w:rsidR="005E7A85" w:rsidRDefault="005E7A85" w:rsidP="005E7A85">
      <w:pPr>
        <w:pStyle w:val="BodyText"/>
        <w:rPr>
          <w:sz w:val="24"/>
        </w:rPr>
      </w:pPr>
    </w:p>
    <w:p w14:paraId="099B2C2F" w14:textId="77777777" w:rsidR="005E7A85" w:rsidRDefault="005E7A85" w:rsidP="005E7A85">
      <w:pPr>
        <w:pStyle w:val="ListParagraph"/>
        <w:numPr>
          <w:ilvl w:val="0"/>
          <w:numId w:val="1"/>
        </w:numPr>
        <w:tabs>
          <w:tab w:val="left" w:pos="581"/>
        </w:tabs>
        <w:spacing w:after="9"/>
        <w:ind w:right="411"/>
        <w:rPr>
          <w:sz w:val="24"/>
        </w:rPr>
      </w:pPr>
      <w:r>
        <w:rPr>
          <w:sz w:val="24"/>
        </w:rPr>
        <w:t>The economy of Doraville produces three goods: pizza, lemons, and watches. The table below provides information about the prices and output for these goods for Years 1-3. Use the table to answer the questions that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10"/>
        <w:gridCol w:w="1307"/>
        <w:gridCol w:w="1086"/>
        <w:gridCol w:w="1262"/>
        <w:gridCol w:w="990"/>
        <w:gridCol w:w="1353"/>
      </w:tblGrid>
      <w:tr w:rsidR="005E7A85" w14:paraId="60D9748A" w14:textId="77777777" w:rsidTr="009841FB">
        <w:trPr>
          <w:trHeight w:val="1103"/>
        </w:trPr>
        <w:tc>
          <w:tcPr>
            <w:tcW w:w="960" w:type="dxa"/>
          </w:tcPr>
          <w:p w14:paraId="20FAC45E" w14:textId="77777777" w:rsidR="005E7A85" w:rsidRDefault="005E7A85" w:rsidP="009841FB">
            <w:pPr>
              <w:pStyle w:val="TableParagraph"/>
              <w:jc w:val="left"/>
            </w:pPr>
          </w:p>
        </w:tc>
        <w:tc>
          <w:tcPr>
            <w:tcW w:w="1210" w:type="dxa"/>
          </w:tcPr>
          <w:p w14:paraId="4F4C13F4" w14:textId="77777777" w:rsidR="005E7A85" w:rsidRDefault="005E7A85" w:rsidP="009841FB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34A64E42" w14:textId="77777777" w:rsidR="005E7A85" w:rsidRDefault="005E7A85" w:rsidP="009841FB">
            <w:pPr>
              <w:pStyle w:val="TableParagraph"/>
              <w:ind w:left="117" w:right="95" w:firstLine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Price of Ear Buds</w:t>
            </w:r>
          </w:p>
        </w:tc>
        <w:tc>
          <w:tcPr>
            <w:tcW w:w="1307" w:type="dxa"/>
          </w:tcPr>
          <w:p w14:paraId="6B1512EA" w14:textId="77777777" w:rsidR="005E7A85" w:rsidRDefault="005E7A85" w:rsidP="009841FB">
            <w:pPr>
              <w:pStyle w:val="TableParagraph"/>
              <w:spacing w:before="135"/>
              <w:ind w:left="191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Quantity of Ear Buds</w:t>
            </w:r>
          </w:p>
        </w:tc>
        <w:tc>
          <w:tcPr>
            <w:tcW w:w="1086" w:type="dxa"/>
          </w:tcPr>
          <w:p w14:paraId="22838C27" w14:textId="77777777" w:rsidR="005E7A85" w:rsidRDefault="005E7A85" w:rsidP="009841FB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2BA4726F" w14:textId="77777777" w:rsidR="005E7A85" w:rsidRDefault="005E7A85" w:rsidP="009841FB">
            <w:pPr>
              <w:pStyle w:val="TableParagraph"/>
              <w:ind w:left="132" w:right="110" w:firstLine="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Price of Lemons</w:t>
            </w:r>
          </w:p>
        </w:tc>
        <w:tc>
          <w:tcPr>
            <w:tcW w:w="1262" w:type="dxa"/>
          </w:tcPr>
          <w:p w14:paraId="5EC6E3FD" w14:textId="77777777" w:rsidR="005E7A85" w:rsidRDefault="005E7A85" w:rsidP="009841FB">
            <w:pPr>
              <w:pStyle w:val="TableParagraph"/>
              <w:spacing w:before="135"/>
              <w:ind w:left="162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Quantity of   Lemons</w:t>
            </w:r>
          </w:p>
        </w:tc>
        <w:tc>
          <w:tcPr>
            <w:tcW w:w="990" w:type="dxa"/>
          </w:tcPr>
          <w:p w14:paraId="0F254EAF" w14:textId="77777777" w:rsidR="005E7A85" w:rsidRDefault="005E7A85" w:rsidP="009841FB">
            <w:pPr>
              <w:pStyle w:val="TableParagraph"/>
              <w:spacing w:line="276" w:lineRule="exact"/>
              <w:ind w:left="146" w:right="152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of Watch </w:t>
            </w:r>
            <w:proofErr w:type="spellStart"/>
            <w:r>
              <w:rPr>
                <w:b/>
                <w:sz w:val="24"/>
              </w:rPr>
              <w:t>es</w:t>
            </w:r>
            <w:proofErr w:type="spellEnd"/>
          </w:p>
        </w:tc>
        <w:tc>
          <w:tcPr>
            <w:tcW w:w="1353" w:type="dxa"/>
          </w:tcPr>
          <w:p w14:paraId="25484706" w14:textId="77777777" w:rsidR="005E7A85" w:rsidRDefault="005E7A85" w:rsidP="009841FB">
            <w:pPr>
              <w:pStyle w:val="TableParagraph"/>
              <w:spacing w:before="135"/>
              <w:ind w:left="208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Quantity of   Watches</w:t>
            </w:r>
          </w:p>
        </w:tc>
      </w:tr>
      <w:tr w:rsidR="005E7A85" w14:paraId="47071F38" w14:textId="77777777" w:rsidTr="009841FB">
        <w:trPr>
          <w:trHeight w:val="275"/>
        </w:trPr>
        <w:tc>
          <w:tcPr>
            <w:tcW w:w="960" w:type="dxa"/>
          </w:tcPr>
          <w:p w14:paraId="1158B74A" w14:textId="77777777" w:rsidR="005E7A85" w:rsidRDefault="005E7A85" w:rsidP="009841FB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1210" w:type="dxa"/>
          </w:tcPr>
          <w:p w14:paraId="137C4D9B" w14:textId="77777777" w:rsidR="005E7A85" w:rsidRDefault="005E7A85" w:rsidP="009841FB">
            <w:pPr>
              <w:pStyle w:val="TableParagraph"/>
              <w:spacing w:line="255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307" w:type="dxa"/>
          </w:tcPr>
          <w:p w14:paraId="22B9DDDF" w14:textId="77777777" w:rsidR="005E7A85" w:rsidRDefault="005E7A85" w:rsidP="009841FB">
            <w:pPr>
              <w:pStyle w:val="TableParagraph"/>
              <w:spacing w:line="255" w:lineRule="exact"/>
              <w:ind w:left="189" w:right="1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6" w:type="dxa"/>
          </w:tcPr>
          <w:p w14:paraId="4F816E15" w14:textId="77777777" w:rsidR="005E7A85" w:rsidRDefault="005E7A85" w:rsidP="009841FB">
            <w:pPr>
              <w:pStyle w:val="TableParagraph"/>
              <w:spacing w:line="255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$1</w:t>
            </w:r>
          </w:p>
        </w:tc>
        <w:tc>
          <w:tcPr>
            <w:tcW w:w="1262" w:type="dxa"/>
          </w:tcPr>
          <w:p w14:paraId="3368ECB4" w14:textId="77777777" w:rsidR="005E7A85" w:rsidRDefault="005E7A85" w:rsidP="009841FB">
            <w:pPr>
              <w:pStyle w:val="TableParagraph"/>
              <w:spacing w:line="255" w:lineRule="exact"/>
              <w:ind w:left="162" w:right="16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0" w:type="dxa"/>
          </w:tcPr>
          <w:p w14:paraId="5B4D7D65" w14:textId="77777777" w:rsidR="005E7A85" w:rsidRDefault="005E7A85" w:rsidP="009841FB">
            <w:pPr>
              <w:pStyle w:val="TableParagraph"/>
              <w:spacing w:line="255" w:lineRule="exact"/>
              <w:ind w:left="289" w:right="291"/>
              <w:rPr>
                <w:sz w:val="24"/>
              </w:rPr>
            </w:pPr>
            <w:r>
              <w:rPr>
                <w:sz w:val="24"/>
              </w:rPr>
              <w:t>$80</w:t>
            </w:r>
          </w:p>
        </w:tc>
        <w:tc>
          <w:tcPr>
            <w:tcW w:w="1353" w:type="dxa"/>
          </w:tcPr>
          <w:p w14:paraId="46D07AE3" w14:textId="77777777" w:rsidR="005E7A85" w:rsidRDefault="005E7A85" w:rsidP="009841FB">
            <w:pPr>
              <w:pStyle w:val="TableParagraph"/>
              <w:spacing w:line="255" w:lineRule="exact"/>
              <w:ind w:left="208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7A85" w14:paraId="7D1F4E38" w14:textId="77777777" w:rsidTr="009841FB">
        <w:trPr>
          <w:trHeight w:val="277"/>
        </w:trPr>
        <w:tc>
          <w:tcPr>
            <w:tcW w:w="960" w:type="dxa"/>
          </w:tcPr>
          <w:p w14:paraId="77458F7E" w14:textId="77777777" w:rsidR="005E7A85" w:rsidRDefault="005E7A85" w:rsidP="009841FB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1210" w:type="dxa"/>
          </w:tcPr>
          <w:p w14:paraId="429EC10C" w14:textId="77777777" w:rsidR="005E7A85" w:rsidRDefault="005E7A85" w:rsidP="009841FB">
            <w:pPr>
              <w:pStyle w:val="TableParagraph"/>
              <w:spacing w:line="25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7" w:type="dxa"/>
          </w:tcPr>
          <w:p w14:paraId="5F60AEF7" w14:textId="77777777" w:rsidR="005E7A85" w:rsidRDefault="005E7A85" w:rsidP="009841FB">
            <w:pPr>
              <w:pStyle w:val="TableParagraph"/>
              <w:spacing w:line="258" w:lineRule="exact"/>
              <w:ind w:left="189" w:right="18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86" w:type="dxa"/>
          </w:tcPr>
          <w:p w14:paraId="1B25301F" w14:textId="77777777" w:rsidR="005E7A85" w:rsidRDefault="005E7A85" w:rsidP="009841FB">
            <w:pPr>
              <w:pStyle w:val="TableParagraph"/>
              <w:spacing w:line="258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$1</w:t>
            </w:r>
          </w:p>
        </w:tc>
        <w:tc>
          <w:tcPr>
            <w:tcW w:w="1262" w:type="dxa"/>
          </w:tcPr>
          <w:p w14:paraId="7CB3C86F" w14:textId="77777777" w:rsidR="005E7A85" w:rsidRDefault="005E7A85" w:rsidP="009841FB">
            <w:pPr>
              <w:pStyle w:val="TableParagraph"/>
              <w:spacing w:line="258" w:lineRule="exact"/>
              <w:ind w:left="162" w:right="163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990" w:type="dxa"/>
          </w:tcPr>
          <w:p w14:paraId="181D4CDA" w14:textId="77777777" w:rsidR="005E7A85" w:rsidRDefault="005E7A85" w:rsidP="009841FB">
            <w:pPr>
              <w:pStyle w:val="TableParagraph"/>
              <w:spacing w:line="258" w:lineRule="exact"/>
              <w:ind w:left="289" w:right="291"/>
              <w:rPr>
                <w:sz w:val="24"/>
              </w:rPr>
            </w:pPr>
            <w:r>
              <w:rPr>
                <w:sz w:val="24"/>
              </w:rPr>
              <w:t>$82</w:t>
            </w:r>
          </w:p>
        </w:tc>
        <w:tc>
          <w:tcPr>
            <w:tcW w:w="1353" w:type="dxa"/>
          </w:tcPr>
          <w:p w14:paraId="371A0ADB" w14:textId="77777777" w:rsidR="005E7A85" w:rsidRDefault="005E7A85" w:rsidP="009841FB">
            <w:pPr>
              <w:pStyle w:val="TableParagraph"/>
              <w:spacing w:line="258" w:lineRule="exact"/>
              <w:ind w:left="208" w:righ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E7A85" w14:paraId="54DD71B5" w14:textId="77777777" w:rsidTr="009841FB">
        <w:trPr>
          <w:trHeight w:val="275"/>
        </w:trPr>
        <w:tc>
          <w:tcPr>
            <w:tcW w:w="960" w:type="dxa"/>
          </w:tcPr>
          <w:p w14:paraId="3508B24E" w14:textId="77777777" w:rsidR="005E7A85" w:rsidRDefault="005E7A85" w:rsidP="009841FB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1210" w:type="dxa"/>
          </w:tcPr>
          <w:p w14:paraId="29AD2CD5" w14:textId="77777777" w:rsidR="005E7A85" w:rsidRDefault="005E7A85" w:rsidP="009841FB">
            <w:pPr>
              <w:pStyle w:val="TableParagraph"/>
              <w:spacing w:line="256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7" w:type="dxa"/>
          </w:tcPr>
          <w:p w14:paraId="739DC0B1" w14:textId="77777777" w:rsidR="005E7A85" w:rsidRDefault="005E7A85" w:rsidP="009841FB">
            <w:pPr>
              <w:pStyle w:val="TableParagraph"/>
              <w:spacing w:line="256" w:lineRule="exact"/>
              <w:ind w:left="189" w:right="18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86" w:type="dxa"/>
          </w:tcPr>
          <w:p w14:paraId="05F633ED" w14:textId="77777777" w:rsidR="005E7A85" w:rsidRDefault="005E7A85" w:rsidP="009841FB">
            <w:pPr>
              <w:pStyle w:val="TableParagraph"/>
              <w:spacing w:line="256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$1</w:t>
            </w:r>
          </w:p>
        </w:tc>
        <w:tc>
          <w:tcPr>
            <w:tcW w:w="1262" w:type="dxa"/>
          </w:tcPr>
          <w:p w14:paraId="5132B4AF" w14:textId="77777777" w:rsidR="005E7A85" w:rsidRDefault="005E7A85" w:rsidP="009841FB">
            <w:pPr>
              <w:pStyle w:val="TableParagraph"/>
              <w:spacing w:line="256" w:lineRule="exact"/>
              <w:ind w:left="162" w:right="16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90" w:type="dxa"/>
          </w:tcPr>
          <w:p w14:paraId="214A7026" w14:textId="77777777" w:rsidR="005E7A85" w:rsidRDefault="005E7A85" w:rsidP="009841FB">
            <w:pPr>
              <w:pStyle w:val="TableParagraph"/>
              <w:spacing w:line="256" w:lineRule="exact"/>
              <w:ind w:left="289" w:right="291"/>
              <w:rPr>
                <w:sz w:val="24"/>
              </w:rPr>
            </w:pPr>
            <w:r>
              <w:rPr>
                <w:sz w:val="24"/>
              </w:rPr>
              <w:t>$85</w:t>
            </w:r>
          </w:p>
        </w:tc>
        <w:tc>
          <w:tcPr>
            <w:tcW w:w="1353" w:type="dxa"/>
          </w:tcPr>
          <w:p w14:paraId="3FBD1BB9" w14:textId="77777777" w:rsidR="005E7A85" w:rsidRDefault="005E7A85" w:rsidP="009841FB">
            <w:pPr>
              <w:pStyle w:val="TableParagraph"/>
              <w:spacing w:line="256" w:lineRule="exact"/>
              <w:ind w:left="208" w:righ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4E5FFD00" w14:textId="77777777" w:rsidR="005E7A85" w:rsidRDefault="005E7A85" w:rsidP="005E7A85">
      <w:pPr>
        <w:pStyle w:val="BodyText"/>
        <w:spacing w:before="3"/>
        <w:rPr>
          <w:sz w:val="23"/>
        </w:rPr>
      </w:pPr>
    </w:p>
    <w:p w14:paraId="5379D772" w14:textId="77777777" w:rsidR="005E7A85" w:rsidRDefault="005E7A85" w:rsidP="005E7A85">
      <w:pPr>
        <w:pStyle w:val="ListParagraph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Calculate the nominal GDP for each year.</w:t>
      </w:r>
    </w:p>
    <w:p w14:paraId="044B0037" w14:textId="77777777" w:rsidR="005E7A85" w:rsidRDefault="005E7A85" w:rsidP="005E7A85">
      <w:pPr>
        <w:pStyle w:val="BodyText"/>
        <w:rPr>
          <w:sz w:val="24"/>
        </w:rPr>
      </w:pPr>
    </w:p>
    <w:p w14:paraId="4C54029D" w14:textId="77777777" w:rsidR="005E7A85" w:rsidRDefault="005E7A85" w:rsidP="005E7A85">
      <w:pPr>
        <w:spacing w:line="480" w:lineRule="auto"/>
        <w:ind w:left="940" w:right="6235"/>
        <w:jc w:val="both"/>
        <w:rPr>
          <w:sz w:val="24"/>
        </w:rPr>
      </w:pPr>
      <w:r>
        <w:rPr>
          <w:sz w:val="24"/>
        </w:rPr>
        <w:t>Nominal GDP for Year 1 = Nominal GDP for Year 2 = Nominal GDP for Year 3 =</w:t>
      </w:r>
    </w:p>
    <w:p w14:paraId="4DF5298F" w14:textId="77777777" w:rsidR="005E7A85" w:rsidRDefault="005E7A85" w:rsidP="005E7A85">
      <w:pPr>
        <w:pStyle w:val="ListParagraph"/>
        <w:numPr>
          <w:ilvl w:val="0"/>
          <w:numId w:val="1"/>
        </w:numPr>
        <w:tabs>
          <w:tab w:val="left" w:pos="581"/>
        </w:tabs>
        <w:spacing w:before="1"/>
        <w:rPr>
          <w:sz w:val="24"/>
        </w:rPr>
      </w:pPr>
      <w:r>
        <w:rPr>
          <w:sz w:val="24"/>
        </w:rPr>
        <w:t>What was the percent change in nominal GDP from Year 1 to Year</w:t>
      </w:r>
      <w:r>
        <w:rPr>
          <w:spacing w:val="-13"/>
          <w:sz w:val="24"/>
        </w:rPr>
        <w:t xml:space="preserve"> </w:t>
      </w:r>
      <w:r>
        <w:rPr>
          <w:sz w:val="24"/>
        </w:rPr>
        <w:t>2?</w:t>
      </w:r>
    </w:p>
    <w:p w14:paraId="51483BB3" w14:textId="77777777" w:rsidR="005E7A85" w:rsidRDefault="005E7A85" w:rsidP="005E7A85">
      <w:pPr>
        <w:pStyle w:val="BodyText"/>
        <w:rPr>
          <w:sz w:val="24"/>
        </w:rPr>
      </w:pPr>
    </w:p>
    <w:p w14:paraId="5B271951" w14:textId="77777777" w:rsidR="005E7A85" w:rsidRDefault="005E7A85" w:rsidP="005E7A85">
      <w:pPr>
        <w:pStyle w:val="ListParagraph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What was the percent change in nominal GDP from Year 2 to Year</w:t>
      </w:r>
      <w:r>
        <w:rPr>
          <w:spacing w:val="-13"/>
          <w:sz w:val="24"/>
        </w:rPr>
        <w:t xml:space="preserve"> </w:t>
      </w:r>
      <w:r>
        <w:rPr>
          <w:sz w:val="24"/>
        </w:rPr>
        <w:t>3?</w:t>
      </w:r>
    </w:p>
    <w:p w14:paraId="060329B9" w14:textId="77777777" w:rsidR="005E7A85" w:rsidRDefault="005E7A85" w:rsidP="005E7A85">
      <w:pPr>
        <w:pStyle w:val="BodyText"/>
        <w:rPr>
          <w:sz w:val="24"/>
        </w:rPr>
      </w:pPr>
    </w:p>
    <w:p w14:paraId="426443E5" w14:textId="77777777" w:rsidR="005E7A85" w:rsidRDefault="005E7A85" w:rsidP="005E7A85">
      <w:pPr>
        <w:pStyle w:val="ListParagraph"/>
        <w:numPr>
          <w:ilvl w:val="0"/>
          <w:numId w:val="1"/>
        </w:numPr>
        <w:tabs>
          <w:tab w:val="left" w:pos="581"/>
        </w:tabs>
        <w:rPr>
          <w:sz w:val="24"/>
        </w:rPr>
      </w:pPr>
      <w:r>
        <w:rPr>
          <w:sz w:val="24"/>
        </w:rPr>
        <w:t>Using Year 1 as the base year, calculate the real GDP for each</w:t>
      </w:r>
      <w:r>
        <w:rPr>
          <w:spacing w:val="-6"/>
          <w:sz w:val="24"/>
        </w:rPr>
        <w:t xml:space="preserve"> </w:t>
      </w:r>
      <w:r>
        <w:rPr>
          <w:sz w:val="24"/>
        </w:rPr>
        <w:t>year.</w:t>
      </w:r>
    </w:p>
    <w:p w14:paraId="1B8D900B" w14:textId="77777777" w:rsidR="005E7A85" w:rsidRDefault="005E7A85" w:rsidP="005E7A85">
      <w:pPr>
        <w:pStyle w:val="BodyText"/>
        <w:rPr>
          <w:sz w:val="24"/>
        </w:rPr>
      </w:pPr>
    </w:p>
    <w:p w14:paraId="20DBC665" w14:textId="77777777" w:rsidR="005E7A85" w:rsidRDefault="005E7A85" w:rsidP="005E7A85">
      <w:pPr>
        <w:spacing w:line="480" w:lineRule="auto"/>
        <w:ind w:left="940" w:right="6637"/>
        <w:jc w:val="both"/>
        <w:rPr>
          <w:sz w:val="24"/>
        </w:rPr>
      </w:pPr>
      <w:r>
        <w:rPr>
          <w:sz w:val="24"/>
        </w:rPr>
        <w:t>Real GDP for Year 1 = Real GDP for Year 2 = Real GDP for Year 3 =</w:t>
      </w:r>
    </w:p>
    <w:p w14:paraId="2A56E6B6" w14:textId="77777777" w:rsidR="005E7A85" w:rsidRDefault="005E7A85" w:rsidP="005E7A85">
      <w:pPr>
        <w:spacing w:line="480" w:lineRule="auto"/>
        <w:jc w:val="both"/>
        <w:rPr>
          <w:sz w:val="24"/>
        </w:rPr>
        <w:sectPr w:rsidR="005E7A85">
          <w:pgSz w:w="12240" w:h="15840"/>
          <w:pgMar w:top="1400" w:right="1220" w:bottom="1160" w:left="1220" w:header="0" w:footer="976" w:gutter="0"/>
          <w:cols w:space="720"/>
        </w:sectPr>
      </w:pPr>
    </w:p>
    <w:p w14:paraId="681FA0AE" w14:textId="7138E96F" w:rsidR="005E7A85" w:rsidRDefault="005E7A85" w:rsidP="005E7A85">
      <w:pPr>
        <w:pStyle w:val="Heading1"/>
        <w:ind w:left="4166" w:right="2780" w:hanging="1366"/>
      </w:pPr>
      <w:bookmarkStart w:id="0" w:name="_GoBack"/>
      <w:bookmarkEnd w:id="0"/>
      <w:r>
        <w:lastRenderedPageBreak/>
        <w:t>GDP in the Economy Answer Key</w:t>
      </w:r>
    </w:p>
    <w:p w14:paraId="206427A7" w14:textId="77777777" w:rsidR="005E7A85" w:rsidRDefault="005E7A85" w:rsidP="005E7A85">
      <w:pPr>
        <w:pStyle w:val="Heading2"/>
        <w:numPr>
          <w:ilvl w:val="1"/>
          <w:numId w:val="1"/>
        </w:numPr>
        <w:tabs>
          <w:tab w:val="left" w:pos="941"/>
        </w:tabs>
        <w:spacing w:line="316" w:lineRule="exact"/>
        <w:rPr>
          <w:sz w:val="28"/>
        </w:rPr>
      </w:pPr>
      <w:r>
        <w:t>Calculate the gross domestic product for the economy</w:t>
      </w:r>
      <w:r>
        <w:rPr>
          <w:spacing w:val="-7"/>
        </w:rPr>
        <w:t xml:space="preserve"> </w:t>
      </w:r>
      <w:r>
        <w:t>below.</w:t>
      </w:r>
    </w:p>
    <w:p w14:paraId="3D51EF7C" w14:textId="77777777" w:rsidR="005E7A85" w:rsidRDefault="005E7A85" w:rsidP="005E7A85">
      <w:pPr>
        <w:spacing w:before="267"/>
        <w:ind w:left="580" w:right="633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209B76" wp14:editId="1EF8B34B">
                <wp:simplePos x="0" y="0"/>
                <wp:positionH relativeFrom="page">
                  <wp:posOffset>3759835</wp:posOffset>
                </wp:positionH>
                <wp:positionV relativeFrom="paragraph">
                  <wp:posOffset>256540</wp:posOffset>
                </wp:positionV>
                <wp:extent cx="2188845" cy="451485"/>
                <wp:effectExtent l="1270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451485"/>
                          <a:chOff x="5921" y="404"/>
                          <a:chExt cx="3447" cy="71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404"/>
                            <a:ext cx="344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5920" y="404"/>
                            <a:ext cx="344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5F36C" w14:textId="77777777" w:rsidR="005E7A85" w:rsidRDefault="005E7A85" w:rsidP="005E7A85">
                              <w:pPr>
                                <w:spacing w:line="267" w:lineRule="exact"/>
                                <w:ind w:left="14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GDP </w:t>
                              </w:r>
                              <w:r>
                                <w:rPr>
                                  <w:sz w:val="24"/>
                                </w:rPr>
                                <w:t xml:space="preserve">=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$1,000 + $200 + $500 -</w:t>
                              </w:r>
                            </w:p>
                            <w:p w14:paraId="7A9850E5" w14:textId="77777777" w:rsidR="005E7A85" w:rsidRDefault="005E7A85" w:rsidP="005E7A85">
                              <w:pPr>
                                <w:spacing w:line="275" w:lineRule="exact"/>
                                <w:ind w:left="14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$75 + $50 = $1,675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9B76" id="Group 2" o:spid="_x0000_s1029" style="position:absolute;left:0;text-align:left;margin-left:296.05pt;margin-top:20.2pt;width:172.35pt;height:35.55pt;z-index:251660288;mso-position-horizontal-relative:page" coordorigin="5921,404" coordsize="3447,7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">
                <v:shape id="Picture 4" o:spid="_x0000_s1030" type="#_x0000_t75" style="position:absolute;left:5920;top:404;width:3447;height:7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Text Box 3" o:spid="_x0000_s1031" type="#_x0000_t202" style="position:absolute;left:5920;top:404;width:3447;height: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445F36C" w14:textId="77777777" w:rsidR="005E7A85" w:rsidRDefault="005E7A85" w:rsidP="005E7A85">
                        <w:pPr>
                          <w:spacing w:line="267" w:lineRule="exact"/>
                          <w:ind w:left="1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GDP </w:t>
                        </w:r>
                        <w:r>
                          <w:rPr>
                            <w:sz w:val="24"/>
                          </w:rPr>
                          <w:t xml:space="preserve">= </w:t>
                        </w:r>
                        <w:r>
                          <w:rPr>
                            <w:i/>
                            <w:sz w:val="24"/>
                          </w:rPr>
                          <w:t>$1,000 + $200 + $500 -</w:t>
                        </w:r>
                      </w:p>
                      <w:p w14:paraId="7A9850E5" w14:textId="77777777" w:rsidR="005E7A85" w:rsidRDefault="005E7A85" w:rsidP="005E7A85">
                        <w:pPr>
                          <w:spacing w:line="275" w:lineRule="exact"/>
                          <w:ind w:left="1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$75 + $50 = $1,675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Consumer spending = $1,000 Investment spending = $200 Government spending = $500 Imports = $75</w:t>
      </w:r>
    </w:p>
    <w:p w14:paraId="0B5D3C45" w14:textId="77777777" w:rsidR="005E7A85" w:rsidRDefault="005E7A85" w:rsidP="005E7A85">
      <w:pPr>
        <w:ind w:left="580"/>
        <w:rPr>
          <w:sz w:val="24"/>
        </w:rPr>
      </w:pPr>
      <w:r>
        <w:rPr>
          <w:sz w:val="24"/>
        </w:rPr>
        <w:t>Exports = $50</w:t>
      </w:r>
    </w:p>
    <w:p w14:paraId="12DDDCD7" w14:textId="77777777" w:rsidR="005E7A85" w:rsidRDefault="005E7A85" w:rsidP="005E7A85">
      <w:pPr>
        <w:ind w:left="580"/>
        <w:rPr>
          <w:sz w:val="24"/>
        </w:rPr>
      </w:pPr>
      <w:r>
        <w:rPr>
          <w:sz w:val="24"/>
        </w:rPr>
        <w:t>Transfer payments = $50</w:t>
      </w:r>
    </w:p>
    <w:p w14:paraId="646DD94D" w14:textId="77777777" w:rsidR="005E7A85" w:rsidRDefault="005E7A85" w:rsidP="005E7A85">
      <w:pPr>
        <w:pStyle w:val="BodyText"/>
        <w:rPr>
          <w:sz w:val="24"/>
        </w:rPr>
      </w:pPr>
    </w:p>
    <w:p w14:paraId="65365DD3" w14:textId="77777777" w:rsidR="005E7A85" w:rsidRDefault="005E7A85" w:rsidP="005E7A85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336"/>
        <w:rPr>
          <w:sz w:val="24"/>
        </w:rPr>
      </w:pPr>
      <w:r>
        <w:rPr>
          <w:sz w:val="24"/>
        </w:rPr>
        <w:t>The economy of Doraville produces three goods: pizza, lemons, and watches. The</w:t>
      </w:r>
      <w:r>
        <w:rPr>
          <w:spacing w:val="-18"/>
          <w:sz w:val="24"/>
        </w:rPr>
        <w:t xml:space="preserve"> </w:t>
      </w:r>
      <w:r>
        <w:rPr>
          <w:sz w:val="24"/>
        </w:rPr>
        <w:t>table below provides information about the prices and output for these goods for Years 1-3. Use the table to answer the questions that</w:t>
      </w:r>
      <w:r>
        <w:rPr>
          <w:spacing w:val="-4"/>
          <w:sz w:val="24"/>
        </w:rPr>
        <w:t xml:space="preserve"> </w:t>
      </w:r>
      <w:r>
        <w:rPr>
          <w:sz w:val="24"/>
        </w:rPr>
        <w:t>follow.</w:t>
      </w:r>
    </w:p>
    <w:p w14:paraId="71BA5558" w14:textId="77777777" w:rsidR="005E7A85" w:rsidRDefault="005E7A85" w:rsidP="005E7A85">
      <w:pPr>
        <w:pStyle w:val="BodyText"/>
        <w:spacing w:before="8"/>
        <w:rPr>
          <w:sz w:val="24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334"/>
        <w:gridCol w:w="1337"/>
        <w:gridCol w:w="1337"/>
        <w:gridCol w:w="1334"/>
        <w:gridCol w:w="1053"/>
        <w:gridCol w:w="1080"/>
      </w:tblGrid>
      <w:tr w:rsidR="005E7A85" w14:paraId="4C139DB9" w14:textId="77777777" w:rsidTr="009841FB">
        <w:trPr>
          <w:trHeight w:val="827"/>
        </w:trPr>
        <w:tc>
          <w:tcPr>
            <w:tcW w:w="864" w:type="dxa"/>
          </w:tcPr>
          <w:p w14:paraId="14690E2D" w14:textId="77777777" w:rsidR="005E7A85" w:rsidRDefault="005E7A85" w:rsidP="009841FB">
            <w:pPr>
              <w:pStyle w:val="TableParagraph"/>
              <w:jc w:val="left"/>
            </w:pPr>
          </w:p>
        </w:tc>
        <w:tc>
          <w:tcPr>
            <w:tcW w:w="1334" w:type="dxa"/>
          </w:tcPr>
          <w:p w14:paraId="1D519BE8" w14:textId="77777777" w:rsidR="005E7A85" w:rsidRDefault="005E7A85" w:rsidP="009841FB">
            <w:pPr>
              <w:pStyle w:val="TableParagraph"/>
              <w:spacing w:before="128"/>
              <w:ind w:left="222" w:right="119" w:firstLine="67"/>
              <w:jc w:val="left"/>
              <w:rPr>
                <w:sz w:val="24"/>
              </w:rPr>
            </w:pPr>
            <w:r>
              <w:rPr>
                <w:sz w:val="24"/>
              </w:rPr>
              <w:t>Price of Ear Buds</w:t>
            </w:r>
          </w:p>
        </w:tc>
        <w:tc>
          <w:tcPr>
            <w:tcW w:w="1337" w:type="dxa"/>
          </w:tcPr>
          <w:p w14:paraId="5ED6D8AA" w14:textId="77777777" w:rsidR="005E7A85" w:rsidRDefault="005E7A85" w:rsidP="009841FB">
            <w:pPr>
              <w:pStyle w:val="TableParagraph"/>
              <w:ind w:left="250" w:right="232"/>
              <w:rPr>
                <w:sz w:val="24"/>
              </w:rPr>
            </w:pPr>
            <w:r>
              <w:rPr>
                <w:sz w:val="24"/>
              </w:rPr>
              <w:t>Quantity of Ear</w:t>
            </w:r>
          </w:p>
          <w:p w14:paraId="7342D33D" w14:textId="77777777" w:rsidR="005E7A85" w:rsidRDefault="005E7A85" w:rsidP="009841FB">
            <w:pPr>
              <w:pStyle w:val="TableParagraph"/>
              <w:spacing w:line="264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Buds</w:t>
            </w:r>
          </w:p>
        </w:tc>
        <w:tc>
          <w:tcPr>
            <w:tcW w:w="1337" w:type="dxa"/>
          </w:tcPr>
          <w:p w14:paraId="65AEB110" w14:textId="77777777" w:rsidR="005E7A85" w:rsidRDefault="005E7A85" w:rsidP="009841FB">
            <w:pPr>
              <w:pStyle w:val="TableParagraph"/>
              <w:spacing w:before="128"/>
              <w:ind w:left="281" w:firstLine="12"/>
              <w:jc w:val="left"/>
              <w:rPr>
                <w:sz w:val="24"/>
              </w:rPr>
            </w:pPr>
            <w:r>
              <w:rPr>
                <w:sz w:val="24"/>
              </w:rPr>
              <w:t>Price of Lemons</w:t>
            </w:r>
          </w:p>
        </w:tc>
        <w:tc>
          <w:tcPr>
            <w:tcW w:w="1334" w:type="dxa"/>
          </w:tcPr>
          <w:p w14:paraId="79CB8DD9" w14:textId="77777777" w:rsidR="005E7A85" w:rsidRDefault="005E7A85" w:rsidP="009841FB">
            <w:pPr>
              <w:pStyle w:val="TableParagraph"/>
              <w:spacing w:before="128"/>
              <w:ind w:left="151" w:right="119" w:firstLine="98"/>
              <w:jc w:val="left"/>
              <w:rPr>
                <w:sz w:val="24"/>
              </w:rPr>
            </w:pPr>
            <w:r>
              <w:rPr>
                <w:sz w:val="24"/>
              </w:rPr>
              <w:t>Quantity of Lemons</w:t>
            </w:r>
          </w:p>
        </w:tc>
        <w:tc>
          <w:tcPr>
            <w:tcW w:w="1053" w:type="dxa"/>
          </w:tcPr>
          <w:p w14:paraId="110DB246" w14:textId="77777777" w:rsidR="005E7A85" w:rsidRDefault="005E7A85" w:rsidP="009841FB">
            <w:pPr>
              <w:pStyle w:val="TableParagraph"/>
              <w:spacing w:before="128"/>
              <w:ind w:left="113" w:right="83" w:firstLine="36"/>
              <w:jc w:val="left"/>
              <w:rPr>
                <w:sz w:val="24"/>
              </w:rPr>
            </w:pPr>
            <w:r>
              <w:rPr>
                <w:sz w:val="24"/>
              </w:rPr>
              <w:t>Price of Watches</w:t>
            </w:r>
          </w:p>
        </w:tc>
        <w:tc>
          <w:tcPr>
            <w:tcW w:w="1080" w:type="dxa"/>
          </w:tcPr>
          <w:p w14:paraId="557CE565" w14:textId="77777777" w:rsidR="005E7A85" w:rsidRDefault="005E7A85" w:rsidP="009841FB">
            <w:pPr>
              <w:pStyle w:val="TableParagraph"/>
              <w:ind w:left="439" w:right="91" w:hanging="320"/>
              <w:jc w:val="left"/>
              <w:rPr>
                <w:sz w:val="24"/>
              </w:rPr>
            </w:pPr>
            <w:r>
              <w:rPr>
                <w:sz w:val="24"/>
              </w:rPr>
              <w:t>Quantity of</w:t>
            </w:r>
          </w:p>
          <w:p w14:paraId="337935D9" w14:textId="77777777" w:rsidR="005E7A85" w:rsidRDefault="005E7A85" w:rsidP="009841FB">
            <w:pPr>
              <w:pStyle w:val="TableParagraph"/>
              <w:spacing w:line="264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Watches</w:t>
            </w:r>
          </w:p>
        </w:tc>
      </w:tr>
      <w:tr w:rsidR="005E7A85" w14:paraId="35C4490E" w14:textId="77777777" w:rsidTr="009841FB">
        <w:trPr>
          <w:trHeight w:val="275"/>
        </w:trPr>
        <w:tc>
          <w:tcPr>
            <w:tcW w:w="864" w:type="dxa"/>
          </w:tcPr>
          <w:p w14:paraId="27969E85" w14:textId="77777777" w:rsidR="005E7A85" w:rsidRDefault="005E7A85" w:rsidP="009841FB">
            <w:pPr>
              <w:pStyle w:val="TableParagraph"/>
              <w:spacing w:line="256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334" w:type="dxa"/>
          </w:tcPr>
          <w:p w14:paraId="584C25C3" w14:textId="77777777" w:rsidR="005E7A85" w:rsidRDefault="005E7A85" w:rsidP="009841FB">
            <w:pPr>
              <w:pStyle w:val="TableParagraph"/>
              <w:spacing w:line="256" w:lineRule="exact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337" w:type="dxa"/>
          </w:tcPr>
          <w:p w14:paraId="7C5194AF" w14:textId="77777777" w:rsidR="005E7A85" w:rsidRDefault="005E7A85" w:rsidP="009841FB">
            <w:pPr>
              <w:pStyle w:val="TableParagraph"/>
              <w:spacing w:line="256" w:lineRule="exact"/>
              <w:ind w:left="240" w:right="23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7" w:type="dxa"/>
          </w:tcPr>
          <w:p w14:paraId="60C1FE86" w14:textId="77777777" w:rsidR="005E7A85" w:rsidRDefault="005E7A85" w:rsidP="009841FB">
            <w:pPr>
              <w:pStyle w:val="TableParagraph"/>
              <w:spacing w:line="256" w:lineRule="exact"/>
              <w:ind w:left="240" w:right="232"/>
              <w:rPr>
                <w:sz w:val="24"/>
              </w:rPr>
            </w:pPr>
            <w:r>
              <w:rPr>
                <w:sz w:val="24"/>
              </w:rPr>
              <w:t>$1</w:t>
            </w:r>
          </w:p>
        </w:tc>
        <w:tc>
          <w:tcPr>
            <w:tcW w:w="1334" w:type="dxa"/>
          </w:tcPr>
          <w:p w14:paraId="0D4E4BC0" w14:textId="77777777" w:rsidR="005E7A85" w:rsidRDefault="005E7A85" w:rsidP="009841FB">
            <w:pPr>
              <w:pStyle w:val="TableParagraph"/>
              <w:spacing w:line="256" w:lineRule="exact"/>
              <w:ind w:left="467" w:right="45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53" w:type="dxa"/>
          </w:tcPr>
          <w:p w14:paraId="0FBCBBE7" w14:textId="77777777" w:rsidR="005E7A85" w:rsidRDefault="005E7A85" w:rsidP="009841FB">
            <w:pPr>
              <w:pStyle w:val="TableParagraph"/>
              <w:spacing w:line="256" w:lineRule="exact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$80</w:t>
            </w:r>
          </w:p>
        </w:tc>
        <w:tc>
          <w:tcPr>
            <w:tcW w:w="1080" w:type="dxa"/>
          </w:tcPr>
          <w:p w14:paraId="56813467" w14:textId="77777777" w:rsidR="005E7A85" w:rsidRDefault="005E7A85" w:rsidP="009841FB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7A85" w14:paraId="4D2DF1ED" w14:textId="77777777" w:rsidTr="009841FB">
        <w:trPr>
          <w:trHeight w:val="275"/>
        </w:trPr>
        <w:tc>
          <w:tcPr>
            <w:tcW w:w="864" w:type="dxa"/>
          </w:tcPr>
          <w:p w14:paraId="46337EAB" w14:textId="77777777" w:rsidR="005E7A85" w:rsidRDefault="005E7A85" w:rsidP="009841FB">
            <w:pPr>
              <w:pStyle w:val="TableParagraph"/>
              <w:spacing w:line="256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334" w:type="dxa"/>
          </w:tcPr>
          <w:p w14:paraId="408F4521" w14:textId="77777777" w:rsidR="005E7A85" w:rsidRDefault="005E7A85" w:rsidP="009841FB">
            <w:pPr>
              <w:pStyle w:val="TableParagraph"/>
              <w:spacing w:line="256" w:lineRule="exact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7" w:type="dxa"/>
          </w:tcPr>
          <w:p w14:paraId="535BE91D" w14:textId="77777777" w:rsidR="005E7A85" w:rsidRDefault="005E7A85" w:rsidP="009841FB">
            <w:pPr>
              <w:pStyle w:val="TableParagraph"/>
              <w:spacing w:line="256" w:lineRule="exact"/>
              <w:ind w:left="240" w:right="23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37" w:type="dxa"/>
          </w:tcPr>
          <w:p w14:paraId="080AED7B" w14:textId="77777777" w:rsidR="005E7A85" w:rsidRDefault="005E7A85" w:rsidP="009841FB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14:paraId="26454966" w14:textId="77777777" w:rsidR="005E7A85" w:rsidRDefault="005E7A85" w:rsidP="009841FB">
            <w:pPr>
              <w:pStyle w:val="TableParagraph"/>
              <w:spacing w:line="256" w:lineRule="exact"/>
              <w:ind w:left="467" w:right="45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053" w:type="dxa"/>
          </w:tcPr>
          <w:p w14:paraId="4B1D8CFE" w14:textId="77777777" w:rsidR="005E7A85" w:rsidRDefault="005E7A85" w:rsidP="009841FB">
            <w:pPr>
              <w:pStyle w:val="TableParagraph"/>
              <w:spacing w:line="256" w:lineRule="exact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80" w:type="dxa"/>
          </w:tcPr>
          <w:p w14:paraId="47B6DC4B" w14:textId="77777777" w:rsidR="005E7A85" w:rsidRDefault="005E7A85" w:rsidP="009841FB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E7A85" w14:paraId="42C28CED" w14:textId="77777777" w:rsidTr="009841FB">
        <w:trPr>
          <w:trHeight w:val="278"/>
        </w:trPr>
        <w:tc>
          <w:tcPr>
            <w:tcW w:w="864" w:type="dxa"/>
          </w:tcPr>
          <w:p w14:paraId="76A6F247" w14:textId="77777777" w:rsidR="005E7A85" w:rsidRDefault="005E7A85" w:rsidP="009841FB">
            <w:pPr>
              <w:pStyle w:val="TableParagraph"/>
              <w:spacing w:line="258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1334" w:type="dxa"/>
          </w:tcPr>
          <w:p w14:paraId="7DA97E2F" w14:textId="77777777" w:rsidR="005E7A85" w:rsidRDefault="005E7A85" w:rsidP="009841FB">
            <w:pPr>
              <w:pStyle w:val="TableParagraph"/>
              <w:spacing w:line="258" w:lineRule="exact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7" w:type="dxa"/>
          </w:tcPr>
          <w:p w14:paraId="6A5ABC98" w14:textId="77777777" w:rsidR="005E7A85" w:rsidRDefault="005E7A85" w:rsidP="009841FB">
            <w:pPr>
              <w:pStyle w:val="TableParagraph"/>
              <w:spacing w:line="258" w:lineRule="exact"/>
              <w:ind w:left="240" w:right="23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37" w:type="dxa"/>
          </w:tcPr>
          <w:p w14:paraId="3602063C" w14:textId="77777777" w:rsidR="005E7A85" w:rsidRDefault="005E7A85" w:rsidP="009841FB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14:paraId="06B5FEAC" w14:textId="77777777" w:rsidR="005E7A85" w:rsidRDefault="005E7A85" w:rsidP="009841FB">
            <w:pPr>
              <w:pStyle w:val="TableParagraph"/>
              <w:spacing w:line="258" w:lineRule="exact"/>
              <w:ind w:left="467" w:right="45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053" w:type="dxa"/>
          </w:tcPr>
          <w:p w14:paraId="0EF7BBEB" w14:textId="77777777" w:rsidR="005E7A85" w:rsidRDefault="005E7A85" w:rsidP="009841FB">
            <w:pPr>
              <w:pStyle w:val="TableParagraph"/>
              <w:spacing w:line="258" w:lineRule="exact"/>
              <w:ind w:left="406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80" w:type="dxa"/>
          </w:tcPr>
          <w:p w14:paraId="50F0D906" w14:textId="77777777" w:rsidR="005E7A85" w:rsidRDefault="005E7A85" w:rsidP="009841FB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3CA54075" w14:textId="77777777" w:rsidR="005E7A85" w:rsidRDefault="005E7A85" w:rsidP="005E7A85">
      <w:pPr>
        <w:pStyle w:val="BodyText"/>
        <w:rPr>
          <w:sz w:val="26"/>
        </w:rPr>
      </w:pPr>
    </w:p>
    <w:p w14:paraId="2AA6929C" w14:textId="77777777" w:rsidR="005E7A85" w:rsidRDefault="005E7A85" w:rsidP="005E7A85">
      <w:pPr>
        <w:pStyle w:val="BodyText"/>
        <w:spacing w:before="1"/>
        <w:rPr>
          <w:sz w:val="21"/>
        </w:rPr>
      </w:pPr>
    </w:p>
    <w:p w14:paraId="535336CC" w14:textId="77777777" w:rsidR="005E7A85" w:rsidRDefault="005E7A85" w:rsidP="005E7A85">
      <w:pPr>
        <w:pStyle w:val="ListParagraph"/>
        <w:numPr>
          <w:ilvl w:val="1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Calculate the nominal GDP for each year.</w:t>
      </w:r>
    </w:p>
    <w:p w14:paraId="3A6A1EEE" w14:textId="77777777" w:rsidR="005E7A85" w:rsidRDefault="005E7A85" w:rsidP="005E7A85">
      <w:pPr>
        <w:pStyle w:val="BodyText"/>
        <w:spacing w:before="2"/>
        <w:rPr>
          <w:sz w:val="24"/>
        </w:rPr>
      </w:pPr>
    </w:p>
    <w:p w14:paraId="14315CBE" w14:textId="77777777" w:rsidR="005E7A85" w:rsidRDefault="005E7A85" w:rsidP="005E7A85">
      <w:pPr>
        <w:spacing w:before="1" w:line="276" w:lineRule="auto"/>
        <w:ind w:left="940" w:right="1591"/>
        <w:jc w:val="both"/>
        <w:rPr>
          <w:sz w:val="24"/>
        </w:rPr>
      </w:pPr>
      <w:r>
        <w:rPr>
          <w:sz w:val="24"/>
        </w:rPr>
        <w:t xml:space="preserve">Nominal GDP for Year 1 = </w:t>
      </w:r>
      <w:r>
        <w:rPr>
          <w:i/>
          <w:sz w:val="24"/>
        </w:rPr>
        <w:t xml:space="preserve">($40 x 100) + ($1 x 200) + ($80 x 10) = $5,000 </w:t>
      </w:r>
      <w:r>
        <w:rPr>
          <w:sz w:val="24"/>
        </w:rPr>
        <w:t xml:space="preserve">Nominal GDP for Year 2 = </w:t>
      </w:r>
      <w:r>
        <w:rPr>
          <w:i/>
          <w:sz w:val="24"/>
        </w:rPr>
        <w:t xml:space="preserve">($45 x 110) + ($1 x 216) + ($82 x 12) = $6,150 </w:t>
      </w:r>
      <w:r>
        <w:rPr>
          <w:sz w:val="24"/>
        </w:rPr>
        <w:t xml:space="preserve">Nominal GDP for Year 3 = </w:t>
      </w:r>
      <w:r>
        <w:rPr>
          <w:i/>
          <w:sz w:val="24"/>
        </w:rPr>
        <w:t xml:space="preserve">($45 x 110) + ($1 x 220) + ($85 x 12) = </w:t>
      </w:r>
      <w:r>
        <w:rPr>
          <w:sz w:val="24"/>
        </w:rPr>
        <w:t>$6,190</w:t>
      </w:r>
    </w:p>
    <w:p w14:paraId="44BF950D" w14:textId="77777777" w:rsidR="005E7A85" w:rsidRDefault="005E7A85" w:rsidP="005E7A85">
      <w:pPr>
        <w:pStyle w:val="BodyText"/>
        <w:spacing w:before="9"/>
        <w:rPr>
          <w:sz w:val="23"/>
        </w:rPr>
      </w:pPr>
    </w:p>
    <w:p w14:paraId="04C5FE20" w14:textId="77777777" w:rsidR="005E7A85" w:rsidRDefault="005E7A85" w:rsidP="005E7A85">
      <w:pPr>
        <w:pStyle w:val="Heading2"/>
        <w:numPr>
          <w:ilvl w:val="1"/>
          <w:numId w:val="1"/>
        </w:numPr>
        <w:tabs>
          <w:tab w:val="left" w:pos="941"/>
        </w:tabs>
      </w:pPr>
      <w:r>
        <w:t>What was the percent change in nominal GDP from Year 1 to Year</w:t>
      </w:r>
      <w:r>
        <w:rPr>
          <w:spacing w:val="-5"/>
        </w:rPr>
        <w:t xml:space="preserve"> </w:t>
      </w:r>
      <w:r>
        <w:t>2?</w:t>
      </w:r>
    </w:p>
    <w:p w14:paraId="3AB2C267" w14:textId="77777777" w:rsidR="005E7A85" w:rsidRDefault="005E7A85" w:rsidP="005E7A85">
      <w:pPr>
        <w:pStyle w:val="BodyText"/>
        <w:rPr>
          <w:sz w:val="24"/>
        </w:rPr>
      </w:pPr>
    </w:p>
    <w:p w14:paraId="76D8CCC5" w14:textId="77777777" w:rsidR="005E7A85" w:rsidRDefault="005E7A85" w:rsidP="005E7A85">
      <w:pPr>
        <w:ind w:left="940"/>
        <w:jc w:val="both"/>
        <w:rPr>
          <w:i/>
          <w:sz w:val="24"/>
        </w:rPr>
      </w:pPr>
      <w:r>
        <w:rPr>
          <w:i/>
          <w:sz w:val="24"/>
        </w:rPr>
        <w:t>($6,150 - $5,000) / $5,000 = 0.23 x 100 = 23% increase</w:t>
      </w:r>
    </w:p>
    <w:p w14:paraId="76349C39" w14:textId="77777777" w:rsidR="005E7A85" w:rsidRDefault="005E7A85" w:rsidP="005E7A85">
      <w:pPr>
        <w:pStyle w:val="BodyText"/>
        <w:rPr>
          <w:i/>
          <w:sz w:val="24"/>
        </w:rPr>
      </w:pPr>
    </w:p>
    <w:p w14:paraId="5B5A1DE2" w14:textId="77777777" w:rsidR="005E7A85" w:rsidRDefault="005E7A85" w:rsidP="005E7A85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What was the percent change in nominal GDP from Year 2 to Year</w:t>
      </w:r>
      <w:r>
        <w:rPr>
          <w:spacing w:val="-5"/>
          <w:sz w:val="24"/>
        </w:rPr>
        <w:t xml:space="preserve"> </w:t>
      </w:r>
      <w:r>
        <w:rPr>
          <w:sz w:val="24"/>
        </w:rPr>
        <w:t>3?</w:t>
      </w:r>
    </w:p>
    <w:p w14:paraId="2B394596" w14:textId="77777777" w:rsidR="005E7A85" w:rsidRDefault="005E7A85" w:rsidP="005E7A85">
      <w:pPr>
        <w:pStyle w:val="BodyText"/>
        <w:spacing w:before="11"/>
        <w:rPr>
          <w:sz w:val="23"/>
        </w:rPr>
      </w:pPr>
    </w:p>
    <w:p w14:paraId="4F2F6734" w14:textId="77777777" w:rsidR="005E7A85" w:rsidRDefault="005E7A85" w:rsidP="005E7A85">
      <w:pPr>
        <w:ind w:left="940"/>
        <w:jc w:val="both"/>
        <w:rPr>
          <w:i/>
          <w:sz w:val="24"/>
        </w:rPr>
      </w:pPr>
      <w:r>
        <w:rPr>
          <w:i/>
          <w:sz w:val="24"/>
        </w:rPr>
        <w:t>($6,190 - $6,150) / $6,150 = 0.006 x 100 = 0.6% increase</w:t>
      </w:r>
    </w:p>
    <w:p w14:paraId="68971C51" w14:textId="77777777" w:rsidR="005E7A85" w:rsidRDefault="005E7A85" w:rsidP="005E7A85">
      <w:pPr>
        <w:pStyle w:val="BodyText"/>
        <w:spacing w:before="1"/>
        <w:rPr>
          <w:i/>
          <w:sz w:val="24"/>
        </w:rPr>
      </w:pPr>
    </w:p>
    <w:p w14:paraId="082634E2" w14:textId="77777777" w:rsidR="005E7A85" w:rsidRDefault="005E7A85" w:rsidP="005E7A85">
      <w:pPr>
        <w:pStyle w:val="ListParagraph"/>
        <w:numPr>
          <w:ilvl w:val="1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Using Year 1 as the base year, calculate the real GDP for each</w:t>
      </w:r>
      <w:r>
        <w:rPr>
          <w:spacing w:val="-7"/>
          <w:sz w:val="24"/>
        </w:rPr>
        <w:t xml:space="preserve"> </w:t>
      </w:r>
      <w:r>
        <w:rPr>
          <w:sz w:val="24"/>
        </w:rPr>
        <w:t>year.</w:t>
      </w:r>
    </w:p>
    <w:p w14:paraId="3CC77354" w14:textId="77777777" w:rsidR="005E7A85" w:rsidRDefault="005E7A85" w:rsidP="005E7A85">
      <w:pPr>
        <w:pStyle w:val="BodyText"/>
        <w:rPr>
          <w:sz w:val="24"/>
        </w:rPr>
      </w:pPr>
    </w:p>
    <w:p w14:paraId="4AA04451" w14:textId="77777777" w:rsidR="005E7A85" w:rsidRDefault="005E7A85" w:rsidP="005E7A85">
      <w:pPr>
        <w:ind w:left="940" w:right="1994"/>
        <w:jc w:val="both"/>
        <w:rPr>
          <w:i/>
          <w:sz w:val="24"/>
        </w:rPr>
      </w:pPr>
      <w:r>
        <w:rPr>
          <w:sz w:val="24"/>
        </w:rPr>
        <w:t xml:space="preserve">Real GDP for Year 1 = </w:t>
      </w:r>
      <w:r>
        <w:rPr>
          <w:i/>
          <w:sz w:val="24"/>
        </w:rPr>
        <w:t>($40 x 100) + ($1 x 200) + ($80 x 10) =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 xml:space="preserve">$5,000 </w:t>
      </w:r>
      <w:r>
        <w:rPr>
          <w:sz w:val="24"/>
        </w:rPr>
        <w:t xml:space="preserve">Real GDP for Year 2 = </w:t>
      </w:r>
      <w:r>
        <w:rPr>
          <w:i/>
          <w:sz w:val="24"/>
        </w:rPr>
        <w:t>($40 x 110) + ($1 x 216) + ($80 x 12) =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 xml:space="preserve">$5,576 </w:t>
      </w:r>
      <w:r>
        <w:rPr>
          <w:sz w:val="24"/>
        </w:rPr>
        <w:t xml:space="preserve">Real GDP for Year 3 = </w:t>
      </w:r>
      <w:r>
        <w:rPr>
          <w:i/>
          <w:sz w:val="24"/>
        </w:rPr>
        <w:t>($40 x 110) + ($1 x 220) + ($80 x 12) =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$5,580</w:t>
      </w:r>
    </w:p>
    <w:p w14:paraId="21AD1FB4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B22"/>
    <w:multiLevelType w:val="hybridMultilevel"/>
    <w:tmpl w:val="712049B6"/>
    <w:lvl w:ilvl="0" w:tplc="4B36B79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82EDD6A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0"/>
        <w:w w:val="100"/>
      </w:rPr>
    </w:lvl>
    <w:lvl w:ilvl="2" w:tplc="BF6664C0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7E003C50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192C222A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136672E4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0EF8BFD4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B56ECABA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EDF8DD8C"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85"/>
    <w:rsid w:val="00564A5E"/>
    <w:rsid w:val="005E7A85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1F3C"/>
  <w15:chartTrackingRefBased/>
  <w15:docId w15:val="{26415523-5EF2-7E42-92C5-9EFF9BB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A8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E7A85"/>
    <w:pPr>
      <w:spacing w:before="49"/>
      <w:ind w:left="1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E7A85"/>
    <w:pPr>
      <w:ind w:left="9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A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7A8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E7A85"/>
  </w:style>
  <w:style w:type="character" w:customStyle="1" w:styleId="BodyTextChar">
    <w:name w:val="Body Text Char"/>
    <w:basedOn w:val="DefaultParagraphFont"/>
    <w:link w:val="BodyText"/>
    <w:uiPriority w:val="1"/>
    <w:rsid w:val="005E7A85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5E7A85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5E7A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2019-07-09T22:43:00Z</dcterms:created>
  <dcterms:modified xsi:type="dcterms:W3CDTF">2019-07-09T22:43:00Z</dcterms:modified>
</cp:coreProperties>
</file>